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0978" w:rsidRDefault="004B4B93" w:rsidP="003E2D95">
      <w:pPr>
        <w:spacing w:line="480" w:lineRule="exact"/>
        <w:jc w:val="center"/>
        <w:rPr>
          <w:rFonts w:ascii="Meiryo UI" w:eastAsia="Meiryo UI" w:hAnsi="Meiryo UI"/>
          <w:b/>
          <w:sz w:val="28"/>
          <w:szCs w:val="28"/>
        </w:rPr>
      </w:pPr>
      <w:r>
        <w:rPr>
          <w:rFonts w:ascii="Meiryo UI" w:eastAsia="Meiryo UI" w:hAnsi="Meiryo UI" w:hint="eastAsia"/>
          <w:b/>
          <w:noProof/>
          <w:sz w:val="28"/>
          <w:szCs w:val="28"/>
        </w:rPr>
        <mc:AlternateContent>
          <mc:Choice Requires="wps">
            <w:drawing>
              <wp:anchor distT="0" distB="0" distL="114300" distR="114300" simplePos="0" relativeHeight="251667456" behindDoc="0" locked="0" layoutInCell="1" allowOverlap="1" wp14:anchorId="76621285" wp14:editId="2B6D7DFD">
                <wp:simplePos x="0" y="0"/>
                <wp:positionH relativeFrom="margin">
                  <wp:posOffset>4243705</wp:posOffset>
                </wp:positionH>
                <wp:positionV relativeFrom="paragraph">
                  <wp:posOffset>-384175</wp:posOffset>
                </wp:positionV>
                <wp:extent cx="1481990" cy="281540"/>
                <wp:effectExtent l="0" t="0" r="23495" b="23495"/>
                <wp:wrapNone/>
                <wp:docPr id="5" name="正方形/長方形 5"/>
                <wp:cNvGraphicFramePr/>
                <a:graphic xmlns:a="http://schemas.openxmlformats.org/drawingml/2006/main">
                  <a:graphicData uri="http://schemas.microsoft.com/office/word/2010/wordprocessingShape">
                    <wps:wsp>
                      <wps:cNvSpPr/>
                      <wps:spPr>
                        <a:xfrm>
                          <a:off x="0" y="0"/>
                          <a:ext cx="1481990" cy="281540"/>
                        </a:xfrm>
                        <a:prstGeom prst="rect">
                          <a:avLst/>
                        </a:prstGeom>
                        <a:noFill/>
                        <a:ln w="12700" cap="flat" cmpd="sng" algn="ctr">
                          <a:solidFill>
                            <a:srgbClr val="FF0000"/>
                          </a:solidFill>
                          <a:prstDash val="solid"/>
                          <a:miter lim="800000"/>
                        </a:ln>
                        <a:effectLst/>
                      </wps:spPr>
                      <wps:txbx>
                        <w:txbxContent>
                          <w:p w:rsidR="004B4B93" w:rsidRPr="004B4B93" w:rsidRDefault="004B4B93" w:rsidP="004B4B93">
                            <w:pPr>
                              <w:spacing w:line="240" w:lineRule="exact"/>
                              <w:jc w:val="center"/>
                              <w:rPr>
                                <w:rFonts w:ascii="Meiryo UI" w:eastAsia="Meiryo UI" w:hAnsi="Meiryo UI"/>
                                <w:color w:val="FF0000"/>
                                <w:szCs w:val="21"/>
                              </w:rPr>
                            </w:pPr>
                            <w:r w:rsidRPr="004B4B93">
                              <w:rPr>
                                <w:rFonts w:ascii="Meiryo UI" w:eastAsia="Meiryo UI" w:hAnsi="Meiryo UI" w:hint="eastAsia"/>
                                <w:color w:val="FF0000"/>
                                <w:szCs w:val="21"/>
                              </w:rPr>
                              <w:t>委託会社向け雛形</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621285" id="正方形/長方形 5" o:spid="_x0000_s1026" style="position:absolute;left:0;text-align:left;margin-left:334.15pt;margin-top:-30.25pt;width:116.7pt;height:22.1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" filled="f" strokecolor="red" strokeweight="1pt">
                <v:textbox>
                  <w:txbxContent>
                    <w:p w:rsidR="004B4B93" w:rsidRPr="004B4B93" w:rsidRDefault="004B4B93" w:rsidP="004B4B93">
                      <w:pPr>
                        <w:spacing w:line="240" w:lineRule="exact"/>
                        <w:jc w:val="center"/>
                        <w:rPr>
                          <w:rFonts w:ascii="Meiryo UI" w:eastAsia="Meiryo UI" w:hAnsi="Meiryo UI"/>
                          <w:color w:val="FF0000"/>
                          <w:szCs w:val="21"/>
                        </w:rPr>
                      </w:pPr>
                      <w:r w:rsidRPr="004B4B93">
                        <w:rPr>
                          <w:rFonts w:ascii="Meiryo UI" w:eastAsia="Meiryo UI" w:hAnsi="Meiryo UI" w:hint="eastAsia"/>
                          <w:color w:val="FF0000"/>
                          <w:szCs w:val="21"/>
                        </w:rPr>
                        <w:t>委託会社向け雛形</w:t>
                      </w:r>
                    </w:p>
                  </w:txbxContent>
                </v:textbox>
                <w10:wrap anchorx="margin"/>
              </v:rect>
            </w:pict>
          </mc:Fallback>
        </mc:AlternateContent>
      </w:r>
      <w:r w:rsidR="00C509FE" w:rsidRPr="005B55FF">
        <w:rPr>
          <w:rFonts w:ascii="Meiryo UI" w:eastAsia="Meiryo UI" w:hAnsi="Meiryo UI" w:hint="eastAsia"/>
          <w:b/>
          <w:sz w:val="28"/>
          <w:szCs w:val="28"/>
        </w:rPr>
        <w:t>情報管理</w:t>
      </w:r>
      <w:r w:rsidR="003E2D95">
        <w:rPr>
          <w:rFonts w:ascii="Meiryo UI" w:eastAsia="Meiryo UI" w:hAnsi="Meiryo UI" w:hint="eastAsia"/>
          <w:b/>
          <w:sz w:val="28"/>
          <w:szCs w:val="28"/>
        </w:rPr>
        <w:t>要領</w:t>
      </w:r>
    </w:p>
    <w:p w:rsidR="003E2D95" w:rsidRPr="003E2D95" w:rsidRDefault="003E2D95" w:rsidP="003E2D95">
      <w:pPr>
        <w:spacing w:line="480" w:lineRule="exact"/>
        <w:jc w:val="center"/>
        <w:rPr>
          <w:rFonts w:ascii="Meiryo UI" w:eastAsia="Meiryo UI" w:hAnsi="Meiryo UI"/>
          <w:b/>
          <w:color w:val="FF0000"/>
          <w:sz w:val="28"/>
          <w:szCs w:val="28"/>
        </w:rPr>
      </w:pPr>
      <w:r w:rsidRPr="003E2D95">
        <w:rPr>
          <w:rFonts w:ascii="Meiryo UI" w:eastAsia="Meiryo UI" w:hAnsi="Meiryo UI" w:hint="eastAsia"/>
          <w:b/>
          <w:color w:val="FF0000"/>
          <w:sz w:val="28"/>
          <w:szCs w:val="28"/>
        </w:rPr>
        <w:t>＜●●株式会社＞</w:t>
      </w:r>
    </w:p>
    <w:p w:rsidR="003E2D95" w:rsidRDefault="003E2D95" w:rsidP="003E2D95">
      <w:pPr>
        <w:adjustRightInd w:val="0"/>
        <w:snapToGrid w:val="0"/>
        <w:ind w:leftChars="2100" w:left="4536" w:hanging="1"/>
        <w:contextualSpacing/>
        <w:jc w:val="left"/>
        <w:rPr>
          <w:rFonts w:ascii="Meiryo UI" w:eastAsia="Meiryo UI" w:hAnsi="Meiryo UI"/>
          <w:kern w:val="0"/>
          <w:szCs w:val="21"/>
        </w:rPr>
      </w:pPr>
    </w:p>
    <w:p w:rsidR="003E2D95" w:rsidRDefault="003E2D95" w:rsidP="003E2D95">
      <w:pPr>
        <w:adjustRightInd w:val="0"/>
        <w:snapToGrid w:val="0"/>
        <w:ind w:firstLineChars="2738" w:firstLine="5913"/>
        <w:contextualSpacing/>
        <w:jc w:val="left"/>
        <w:rPr>
          <w:rFonts w:ascii="Meiryo UI" w:eastAsia="Meiryo UI" w:hAnsi="Meiryo UI"/>
          <w:kern w:val="0"/>
          <w:szCs w:val="21"/>
        </w:rPr>
      </w:pPr>
      <w:r w:rsidRPr="00E90CD3">
        <w:rPr>
          <w:rFonts w:ascii="Meiryo UI" w:eastAsia="Meiryo UI" w:hAnsi="Meiryo UI" w:hint="eastAsia"/>
          <w:kern w:val="0"/>
          <w:szCs w:val="21"/>
        </w:rPr>
        <w:t>制定</w:t>
      </w:r>
      <w:r>
        <w:rPr>
          <w:rFonts w:ascii="Meiryo UI" w:eastAsia="Meiryo UI" w:hAnsi="Meiryo UI" w:hint="eastAsia"/>
          <w:kern w:val="0"/>
          <w:szCs w:val="21"/>
        </w:rPr>
        <w:t>日</w:t>
      </w:r>
      <w:r>
        <w:rPr>
          <w:rFonts w:ascii="Meiryo UI" w:eastAsia="Meiryo UI" w:hAnsi="Meiryo UI"/>
          <w:kern w:val="0"/>
          <w:szCs w:val="21"/>
        </w:rPr>
        <w:tab/>
      </w:r>
      <w:r>
        <w:rPr>
          <w:rFonts w:ascii="Meiryo UI" w:eastAsia="Meiryo UI" w:hAnsi="Meiryo UI" w:hint="eastAsia"/>
          <w:kern w:val="0"/>
          <w:szCs w:val="21"/>
        </w:rPr>
        <w:t>：</w:t>
      </w:r>
      <w:r w:rsidRPr="003E2D95">
        <w:rPr>
          <w:rFonts w:ascii="Meiryo UI" w:eastAsia="Meiryo UI" w:hAnsi="Meiryo UI" w:hint="eastAsia"/>
          <w:color w:val="FF0000"/>
          <w:kern w:val="0"/>
          <w:szCs w:val="21"/>
        </w:rPr>
        <w:t>202X年●月●日</w:t>
      </w:r>
    </w:p>
    <w:p w:rsidR="003E2D95" w:rsidRDefault="003E2D95" w:rsidP="003E2D95">
      <w:pPr>
        <w:adjustRightInd w:val="0"/>
        <w:snapToGrid w:val="0"/>
        <w:ind w:firstLineChars="2738" w:firstLine="5913"/>
        <w:contextualSpacing/>
        <w:jc w:val="left"/>
        <w:rPr>
          <w:rFonts w:ascii="Meiryo UI" w:eastAsia="Meiryo UI" w:hAnsi="Meiryo UI"/>
          <w:kern w:val="0"/>
          <w:szCs w:val="21"/>
        </w:rPr>
      </w:pPr>
      <w:r>
        <w:rPr>
          <w:rFonts w:ascii="Meiryo UI" w:eastAsia="Meiryo UI" w:hAnsi="Meiryo UI" w:hint="eastAsia"/>
          <w:kern w:val="0"/>
          <w:szCs w:val="21"/>
        </w:rPr>
        <w:t>改訂日</w:t>
      </w:r>
      <w:r>
        <w:rPr>
          <w:rFonts w:ascii="Meiryo UI" w:eastAsia="Meiryo UI" w:hAnsi="Meiryo UI"/>
          <w:kern w:val="0"/>
          <w:szCs w:val="21"/>
        </w:rPr>
        <w:tab/>
      </w:r>
      <w:r>
        <w:rPr>
          <w:rFonts w:ascii="Meiryo UI" w:eastAsia="Meiryo UI" w:hAnsi="Meiryo UI" w:hint="eastAsia"/>
          <w:kern w:val="0"/>
          <w:szCs w:val="21"/>
        </w:rPr>
        <w:t>：</w:t>
      </w:r>
    </w:p>
    <w:p w:rsidR="00435AD8" w:rsidRDefault="002B17B9" w:rsidP="00435AD8">
      <w:pPr>
        <w:adjustRightInd w:val="0"/>
        <w:snapToGrid w:val="0"/>
        <w:ind w:right="452" w:firstLineChars="100" w:firstLine="216"/>
        <w:contextualSpacing/>
        <w:rPr>
          <w:rFonts w:ascii="Meiryo UI" w:eastAsia="Meiryo UI" w:hAnsi="Meiryo UI"/>
          <w:szCs w:val="21"/>
        </w:rPr>
      </w:pPr>
      <w:r>
        <w:rPr>
          <w:rFonts w:ascii="Meiryo UI" w:eastAsia="Meiryo UI" w:hAnsi="Meiryo UI" w:hint="eastAsia"/>
          <w:noProof/>
          <w:szCs w:val="21"/>
        </w:rPr>
        <mc:AlternateContent>
          <mc:Choice Requires="wps">
            <w:drawing>
              <wp:anchor distT="0" distB="0" distL="114300" distR="114300" simplePos="0" relativeHeight="251659264" behindDoc="0" locked="0" layoutInCell="1" allowOverlap="1">
                <wp:simplePos x="0" y="0"/>
                <wp:positionH relativeFrom="margin">
                  <wp:posOffset>1207770</wp:posOffset>
                </wp:positionH>
                <wp:positionV relativeFrom="paragraph">
                  <wp:posOffset>90805</wp:posOffset>
                </wp:positionV>
                <wp:extent cx="4480560" cy="281940"/>
                <wp:effectExtent l="0" t="0" r="15240" b="22860"/>
                <wp:wrapNone/>
                <wp:docPr id="1" name="正方形/長方形 1"/>
                <wp:cNvGraphicFramePr/>
                <a:graphic xmlns:a="http://schemas.openxmlformats.org/drawingml/2006/main">
                  <a:graphicData uri="http://schemas.microsoft.com/office/word/2010/wordprocessingShape">
                    <wps:wsp>
                      <wps:cNvSpPr/>
                      <wps:spPr>
                        <a:xfrm>
                          <a:off x="0" y="0"/>
                          <a:ext cx="4480560" cy="281940"/>
                        </a:xfrm>
                        <a:prstGeom prst="rect">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06D77" w:rsidRPr="00706D77" w:rsidRDefault="0039077B" w:rsidP="00706D77">
                            <w:pPr>
                              <w:spacing w:line="200" w:lineRule="exact"/>
                              <w:jc w:val="left"/>
                              <w:rPr>
                                <w:rFonts w:ascii="Meiryo UI" w:eastAsia="Meiryo UI" w:hAnsi="Meiryo UI"/>
                                <w:color w:val="FFFFFF" w:themeColor="background1"/>
                                <w:sz w:val="20"/>
                                <w:szCs w:val="20"/>
                              </w:rPr>
                            </w:pPr>
                            <w:r>
                              <w:rPr>
                                <w:rFonts w:ascii="Meiryo UI" w:eastAsia="Meiryo UI" w:hAnsi="Meiryo UI" w:hint="eastAsia"/>
                                <w:color w:val="FFFFFF" w:themeColor="background1"/>
                                <w:sz w:val="20"/>
                                <w:szCs w:val="20"/>
                              </w:rPr>
                              <w:t>情報</w:t>
                            </w:r>
                            <w:r>
                              <w:rPr>
                                <w:rFonts w:ascii="Meiryo UI" w:eastAsia="Meiryo UI" w:hAnsi="Meiryo UI"/>
                                <w:color w:val="FFFFFF" w:themeColor="background1"/>
                                <w:sz w:val="20"/>
                                <w:szCs w:val="20"/>
                              </w:rPr>
                              <w:t>セキュリティの</w:t>
                            </w:r>
                            <w:r>
                              <w:rPr>
                                <w:rFonts w:ascii="Meiryo UI" w:eastAsia="Meiryo UI" w:hAnsi="Meiryo UI" w:hint="eastAsia"/>
                                <w:color w:val="FFFFFF" w:themeColor="background1"/>
                                <w:sz w:val="20"/>
                                <w:szCs w:val="20"/>
                              </w:rPr>
                              <w:t>責任者</w:t>
                            </w:r>
                            <w:r>
                              <w:rPr>
                                <w:rFonts w:ascii="Meiryo UI" w:eastAsia="Meiryo UI" w:hAnsi="Meiryo UI"/>
                                <w:color w:val="FFFFFF" w:themeColor="background1"/>
                                <w:sz w:val="20"/>
                                <w:szCs w:val="20"/>
                              </w:rPr>
                              <w:t>、担当者、情報システム担当者</w:t>
                            </w:r>
                            <w:r w:rsidR="002B17B9">
                              <w:rPr>
                                <w:rFonts w:ascii="Meiryo UI" w:eastAsia="Meiryo UI" w:hAnsi="Meiryo UI" w:hint="eastAsia"/>
                                <w:color w:val="FFFFFF" w:themeColor="background1"/>
                                <w:sz w:val="20"/>
                                <w:szCs w:val="20"/>
                              </w:rPr>
                              <w:t>を</w:t>
                            </w:r>
                            <w:r w:rsidR="002B17B9">
                              <w:rPr>
                                <w:rFonts w:ascii="Meiryo UI" w:eastAsia="Meiryo UI" w:hAnsi="Meiryo UI"/>
                                <w:color w:val="FFFFFF" w:themeColor="background1"/>
                                <w:sz w:val="20"/>
                                <w:szCs w:val="20"/>
                              </w:rPr>
                              <w:t>兼務することは可能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 o:spid="_x0000_s1027" style="position:absolute;left:0;text-align:left;margin-left:95.1pt;margin-top:7.15pt;width:352.8pt;height:22.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" fillcolor="red" strokecolor="red" strokeweight="1pt">
                <v:textbox>
                  <w:txbxContent>
                    <w:p w:rsidR="00706D77" w:rsidRPr="00706D77" w:rsidRDefault="0039077B" w:rsidP="00706D77">
                      <w:pPr>
                        <w:spacing w:line="200" w:lineRule="exact"/>
                        <w:jc w:val="left"/>
                        <w:rPr>
                          <w:rFonts w:ascii="Meiryo UI" w:eastAsia="Meiryo UI" w:hAnsi="Meiryo UI"/>
                          <w:color w:val="FFFFFF" w:themeColor="background1"/>
                          <w:sz w:val="20"/>
                          <w:szCs w:val="20"/>
                        </w:rPr>
                      </w:pPr>
                      <w:r>
                        <w:rPr>
                          <w:rFonts w:ascii="Meiryo UI" w:eastAsia="Meiryo UI" w:hAnsi="Meiryo UI" w:hint="eastAsia"/>
                          <w:color w:val="FFFFFF" w:themeColor="background1"/>
                          <w:sz w:val="20"/>
                          <w:szCs w:val="20"/>
                        </w:rPr>
                        <w:t>情報</w:t>
                      </w:r>
                      <w:r>
                        <w:rPr>
                          <w:rFonts w:ascii="Meiryo UI" w:eastAsia="Meiryo UI" w:hAnsi="Meiryo UI"/>
                          <w:color w:val="FFFFFF" w:themeColor="background1"/>
                          <w:sz w:val="20"/>
                          <w:szCs w:val="20"/>
                        </w:rPr>
                        <w:t>セキュリティの</w:t>
                      </w:r>
                      <w:r>
                        <w:rPr>
                          <w:rFonts w:ascii="Meiryo UI" w:eastAsia="Meiryo UI" w:hAnsi="Meiryo UI" w:hint="eastAsia"/>
                          <w:color w:val="FFFFFF" w:themeColor="background1"/>
                          <w:sz w:val="20"/>
                          <w:szCs w:val="20"/>
                        </w:rPr>
                        <w:t>責任者</w:t>
                      </w:r>
                      <w:r>
                        <w:rPr>
                          <w:rFonts w:ascii="Meiryo UI" w:eastAsia="Meiryo UI" w:hAnsi="Meiryo UI"/>
                          <w:color w:val="FFFFFF" w:themeColor="background1"/>
                          <w:sz w:val="20"/>
                          <w:szCs w:val="20"/>
                        </w:rPr>
                        <w:t>、担当者、情報システム担当者</w:t>
                      </w:r>
                      <w:r w:rsidR="002B17B9">
                        <w:rPr>
                          <w:rFonts w:ascii="Meiryo UI" w:eastAsia="Meiryo UI" w:hAnsi="Meiryo UI" w:hint="eastAsia"/>
                          <w:color w:val="FFFFFF" w:themeColor="background1"/>
                          <w:sz w:val="20"/>
                          <w:szCs w:val="20"/>
                        </w:rPr>
                        <w:t>を</w:t>
                      </w:r>
                      <w:r w:rsidR="002B17B9">
                        <w:rPr>
                          <w:rFonts w:ascii="Meiryo UI" w:eastAsia="Meiryo UI" w:hAnsi="Meiryo UI"/>
                          <w:color w:val="FFFFFF" w:themeColor="background1"/>
                          <w:sz w:val="20"/>
                          <w:szCs w:val="20"/>
                        </w:rPr>
                        <w:t>兼務することは可能</w:t>
                      </w:r>
                    </w:p>
                  </w:txbxContent>
                </v:textbox>
                <w10:wrap anchorx="margin"/>
              </v:rect>
            </w:pict>
          </mc:Fallback>
        </mc:AlternateContent>
      </w:r>
    </w:p>
    <w:p w:rsidR="005C2387" w:rsidRDefault="00435AD8" w:rsidP="00BF304A">
      <w:pPr>
        <w:adjustRightInd w:val="0"/>
        <w:snapToGrid w:val="0"/>
        <w:ind w:right="452"/>
        <w:contextualSpacing/>
        <w:rPr>
          <w:rFonts w:ascii="Meiryo UI" w:eastAsia="Meiryo UI" w:hAnsi="Meiryo UI"/>
          <w:szCs w:val="21"/>
        </w:rPr>
      </w:pPr>
      <w:r>
        <w:rPr>
          <w:rFonts w:ascii="Meiryo UI" w:eastAsia="Meiryo UI" w:hAnsi="Meiryo UI" w:hint="eastAsia"/>
          <w:szCs w:val="21"/>
        </w:rPr>
        <w:t>１．組織／体制</w:t>
      </w:r>
    </w:p>
    <w:p w:rsidR="005C2387" w:rsidRDefault="00683B6B" w:rsidP="00F504B9">
      <w:pPr>
        <w:adjustRightInd w:val="0"/>
        <w:snapToGrid w:val="0"/>
        <w:ind w:leftChars="100" w:left="708" w:rightChars="209" w:right="451" w:hangingChars="228" w:hanging="492"/>
        <w:contextualSpacing/>
        <w:rPr>
          <w:rFonts w:ascii="Meiryo UI" w:eastAsia="Meiryo UI" w:hAnsi="Meiryo UI"/>
          <w:szCs w:val="21"/>
        </w:rPr>
      </w:pPr>
      <w:r>
        <w:rPr>
          <w:rFonts w:ascii="Meiryo UI" w:eastAsia="Meiryo UI" w:hAnsi="Meiryo UI" w:hint="eastAsia"/>
          <w:szCs w:val="21"/>
        </w:rPr>
        <w:t>(1)</w:t>
      </w:r>
      <w:r>
        <w:rPr>
          <w:rFonts w:ascii="Meiryo UI" w:eastAsia="Meiryo UI" w:hAnsi="Meiryo UI"/>
          <w:szCs w:val="21"/>
        </w:rPr>
        <w:t xml:space="preserve"> </w:t>
      </w:r>
      <w:r w:rsidR="004717C0">
        <w:rPr>
          <w:rFonts w:ascii="Meiryo UI" w:eastAsia="Meiryo UI" w:hAnsi="Meiryo UI" w:hint="eastAsia"/>
          <w:szCs w:val="21"/>
        </w:rPr>
        <w:t>情報セキュリティの責任者、担当者</w:t>
      </w:r>
      <w:r w:rsidR="00F504B9">
        <w:rPr>
          <w:rFonts w:ascii="Meiryo UI" w:eastAsia="Meiryo UI" w:hAnsi="Meiryo UI" w:hint="eastAsia"/>
          <w:szCs w:val="21"/>
        </w:rPr>
        <w:t>と役割は、</w:t>
      </w:r>
      <w:r w:rsidR="003E2D95">
        <w:rPr>
          <w:rFonts w:ascii="Meiryo UI" w:eastAsia="Meiryo UI" w:hAnsi="Meiryo UI" w:hint="eastAsia"/>
          <w:szCs w:val="21"/>
        </w:rPr>
        <w:t>次のとおりとする。</w:t>
      </w:r>
    </w:p>
    <w:p w:rsidR="003E2D95" w:rsidRDefault="003E2D95" w:rsidP="003E2D95">
      <w:pPr>
        <w:adjustRightInd w:val="0"/>
        <w:snapToGrid w:val="0"/>
        <w:ind w:leftChars="300" w:left="1140" w:rightChars="209" w:right="451" w:hangingChars="228" w:hanging="492"/>
        <w:contextualSpacing/>
        <w:rPr>
          <w:rFonts w:ascii="Meiryo UI" w:eastAsia="Meiryo UI" w:hAnsi="Meiryo UI"/>
          <w:color w:val="FF0000"/>
          <w:szCs w:val="21"/>
        </w:rPr>
      </w:pPr>
      <w:r>
        <w:rPr>
          <w:rFonts w:ascii="Meiryo UI" w:eastAsia="Meiryo UI" w:hAnsi="Meiryo UI" w:hint="eastAsia"/>
          <w:szCs w:val="21"/>
        </w:rPr>
        <w:t>① 情報</w:t>
      </w:r>
      <w:r w:rsidR="0039077B">
        <w:rPr>
          <w:rFonts w:ascii="Meiryo UI" w:eastAsia="Meiryo UI" w:hAnsi="Meiryo UI" w:hint="eastAsia"/>
          <w:szCs w:val="21"/>
        </w:rPr>
        <w:t>セキュリティ</w:t>
      </w:r>
      <w:r>
        <w:rPr>
          <w:rFonts w:ascii="Meiryo UI" w:eastAsia="Meiryo UI" w:hAnsi="Meiryo UI" w:hint="eastAsia"/>
          <w:szCs w:val="21"/>
        </w:rPr>
        <w:t>責任者</w:t>
      </w:r>
      <w:r w:rsidR="00F504B9">
        <w:rPr>
          <w:rFonts w:ascii="Meiryo UI" w:eastAsia="Meiryo UI" w:hAnsi="Meiryo UI"/>
          <w:szCs w:val="21"/>
        </w:rPr>
        <w:tab/>
      </w:r>
      <w:r w:rsidR="00F504B9">
        <w:rPr>
          <w:rFonts w:ascii="Meiryo UI" w:eastAsia="Meiryo UI" w:hAnsi="Meiryo UI" w:hint="eastAsia"/>
          <w:szCs w:val="21"/>
        </w:rPr>
        <w:t xml:space="preserve">　　</w:t>
      </w:r>
      <w:r>
        <w:rPr>
          <w:rFonts w:ascii="Meiryo UI" w:eastAsia="Meiryo UI" w:hAnsi="Meiryo UI" w:hint="eastAsia"/>
          <w:szCs w:val="21"/>
        </w:rPr>
        <w:t>：</w:t>
      </w:r>
      <w:r w:rsidR="00F504B9">
        <w:rPr>
          <w:rFonts w:ascii="Meiryo UI" w:eastAsia="Meiryo UI" w:hAnsi="Meiryo UI" w:hint="eastAsia"/>
          <w:szCs w:val="21"/>
        </w:rPr>
        <w:t>（役職）</w:t>
      </w:r>
      <w:r w:rsidR="00F504B9" w:rsidRPr="003E2D95">
        <w:rPr>
          <w:rFonts w:ascii="Meiryo UI" w:eastAsia="Meiryo UI" w:hAnsi="Meiryo UI" w:hint="eastAsia"/>
          <w:color w:val="FF0000"/>
          <w:szCs w:val="21"/>
        </w:rPr>
        <w:t>●●●</w:t>
      </w:r>
      <w:r w:rsidR="00F504B9">
        <w:rPr>
          <w:rFonts w:ascii="Meiryo UI" w:eastAsia="Meiryo UI" w:hAnsi="Meiryo UI" w:hint="eastAsia"/>
          <w:color w:val="FF0000"/>
          <w:szCs w:val="21"/>
        </w:rPr>
        <w:t xml:space="preserve">　</w:t>
      </w:r>
      <w:r w:rsidR="00F504B9" w:rsidRPr="00F504B9">
        <w:rPr>
          <w:rFonts w:ascii="Meiryo UI" w:eastAsia="Meiryo UI" w:hAnsi="Meiryo UI" w:hint="eastAsia"/>
          <w:szCs w:val="21"/>
        </w:rPr>
        <w:t>（氏名）</w:t>
      </w:r>
      <w:r w:rsidRPr="003E2D95">
        <w:rPr>
          <w:rFonts w:ascii="Meiryo UI" w:eastAsia="Meiryo UI" w:hAnsi="Meiryo UI" w:hint="eastAsia"/>
          <w:color w:val="FF0000"/>
          <w:szCs w:val="21"/>
        </w:rPr>
        <w:t>●●　●●●</w:t>
      </w:r>
    </w:p>
    <w:p w:rsidR="00F504B9" w:rsidRDefault="00F504B9" w:rsidP="003E2D95">
      <w:pPr>
        <w:adjustRightInd w:val="0"/>
        <w:snapToGrid w:val="0"/>
        <w:ind w:leftChars="300" w:left="1140" w:rightChars="209" w:right="451" w:hangingChars="228" w:hanging="492"/>
        <w:contextualSpacing/>
        <w:rPr>
          <w:rFonts w:ascii="Meiryo UI" w:eastAsia="Meiryo UI" w:hAnsi="Meiryo UI"/>
          <w:szCs w:val="21"/>
        </w:rPr>
      </w:pPr>
      <w:r>
        <w:rPr>
          <w:rFonts w:ascii="Meiryo UI" w:eastAsia="Meiryo UI" w:hAnsi="Meiryo UI" w:hint="eastAsia"/>
          <w:color w:val="FF0000"/>
          <w:szCs w:val="21"/>
        </w:rPr>
        <w:t xml:space="preserve">　　</w:t>
      </w:r>
      <w:r w:rsidRPr="00F504B9">
        <w:rPr>
          <w:rFonts w:ascii="Meiryo UI" w:eastAsia="Meiryo UI" w:hAnsi="Meiryo UI" w:hint="eastAsia"/>
          <w:szCs w:val="21"/>
        </w:rPr>
        <w:t>※</w:t>
      </w:r>
      <w:r>
        <w:rPr>
          <w:rFonts w:ascii="Meiryo UI" w:eastAsia="Meiryo UI" w:hAnsi="Meiryo UI" w:hint="eastAsia"/>
          <w:szCs w:val="21"/>
        </w:rPr>
        <w:t>本要領に基づき、社内の情報セキュリティの運用について指導、監督する。</w:t>
      </w:r>
    </w:p>
    <w:p w:rsidR="003E2D95" w:rsidRDefault="003E2D95" w:rsidP="003E2D95">
      <w:pPr>
        <w:adjustRightInd w:val="0"/>
        <w:snapToGrid w:val="0"/>
        <w:ind w:leftChars="300" w:left="1140" w:rightChars="209" w:right="451" w:hangingChars="228" w:hanging="492"/>
        <w:contextualSpacing/>
        <w:rPr>
          <w:rFonts w:ascii="Meiryo UI" w:eastAsia="Meiryo UI" w:hAnsi="Meiryo UI"/>
          <w:szCs w:val="21"/>
        </w:rPr>
      </w:pPr>
      <w:r>
        <w:rPr>
          <w:rFonts w:ascii="Meiryo UI" w:eastAsia="Meiryo UI" w:hAnsi="Meiryo UI" w:hint="eastAsia"/>
          <w:szCs w:val="21"/>
        </w:rPr>
        <w:t xml:space="preserve">② </w:t>
      </w:r>
      <w:r w:rsidR="0039077B">
        <w:rPr>
          <w:rFonts w:ascii="Meiryo UI" w:eastAsia="Meiryo UI" w:hAnsi="Meiryo UI" w:hint="eastAsia"/>
          <w:szCs w:val="21"/>
        </w:rPr>
        <w:t>情報</w:t>
      </w:r>
      <w:r w:rsidR="00F52211">
        <w:rPr>
          <w:rFonts w:ascii="Meiryo UI" w:eastAsia="Meiryo UI" w:hAnsi="Meiryo UI" w:hint="eastAsia"/>
          <w:szCs w:val="21"/>
        </w:rPr>
        <w:t>セキュリティ</w:t>
      </w:r>
      <w:r>
        <w:rPr>
          <w:rFonts w:ascii="Meiryo UI" w:eastAsia="Meiryo UI" w:hAnsi="Meiryo UI" w:hint="eastAsia"/>
          <w:szCs w:val="21"/>
        </w:rPr>
        <w:t>担当者</w:t>
      </w:r>
      <w:r>
        <w:rPr>
          <w:rFonts w:ascii="Meiryo UI" w:eastAsia="Meiryo UI" w:hAnsi="Meiryo UI"/>
          <w:szCs w:val="21"/>
        </w:rPr>
        <w:tab/>
      </w:r>
      <w:r w:rsidR="00F504B9">
        <w:rPr>
          <w:rFonts w:ascii="Meiryo UI" w:eastAsia="Meiryo UI" w:hAnsi="Meiryo UI" w:hint="eastAsia"/>
          <w:szCs w:val="21"/>
        </w:rPr>
        <w:t xml:space="preserve">　　：（役職）</w:t>
      </w:r>
      <w:r w:rsidR="00F504B9" w:rsidRPr="003E2D95">
        <w:rPr>
          <w:rFonts w:ascii="Meiryo UI" w:eastAsia="Meiryo UI" w:hAnsi="Meiryo UI" w:hint="eastAsia"/>
          <w:color w:val="FF0000"/>
          <w:szCs w:val="21"/>
        </w:rPr>
        <w:t>●●●</w:t>
      </w:r>
      <w:r w:rsidR="00F504B9">
        <w:rPr>
          <w:rFonts w:ascii="Meiryo UI" w:eastAsia="Meiryo UI" w:hAnsi="Meiryo UI" w:hint="eastAsia"/>
          <w:color w:val="FF0000"/>
          <w:szCs w:val="21"/>
        </w:rPr>
        <w:t xml:space="preserve">　</w:t>
      </w:r>
      <w:r w:rsidR="00F504B9" w:rsidRPr="00F504B9">
        <w:rPr>
          <w:rFonts w:ascii="Meiryo UI" w:eastAsia="Meiryo UI" w:hAnsi="Meiryo UI" w:hint="eastAsia"/>
          <w:szCs w:val="21"/>
        </w:rPr>
        <w:t>（氏名）</w:t>
      </w:r>
      <w:r w:rsidR="00F504B9" w:rsidRPr="003E2D95">
        <w:rPr>
          <w:rFonts w:ascii="Meiryo UI" w:eastAsia="Meiryo UI" w:hAnsi="Meiryo UI" w:hint="eastAsia"/>
          <w:color w:val="FF0000"/>
          <w:szCs w:val="21"/>
        </w:rPr>
        <w:t>●●　●●●</w:t>
      </w:r>
    </w:p>
    <w:p w:rsidR="00F504B9" w:rsidRDefault="00F504B9" w:rsidP="00F504B9">
      <w:pPr>
        <w:adjustRightInd w:val="0"/>
        <w:snapToGrid w:val="0"/>
        <w:ind w:leftChars="300" w:left="1140" w:rightChars="209" w:right="451" w:hangingChars="228" w:hanging="492"/>
        <w:contextualSpacing/>
        <w:rPr>
          <w:rFonts w:ascii="Meiryo UI" w:eastAsia="Meiryo UI" w:hAnsi="Meiryo UI"/>
          <w:szCs w:val="21"/>
        </w:rPr>
      </w:pPr>
      <w:r>
        <w:rPr>
          <w:rFonts w:ascii="Meiryo UI" w:eastAsia="Meiryo UI" w:hAnsi="Meiryo UI" w:hint="eastAsia"/>
          <w:color w:val="FF0000"/>
          <w:szCs w:val="21"/>
        </w:rPr>
        <w:t xml:space="preserve">　　</w:t>
      </w:r>
      <w:r w:rsidRPr="00F504B9">
        <w:rPr>
          <w:rFonts w:ascii="Meiryo UI" w:eastAsia="Meiryo UI" w:hAnsi="Meiryo UI" w:hint="eastAsia"/>
          <w:szCs w:val="21"/>
        </w:rPr>
        <w:t>※</w:t>
      </w:r>
      <w:r>
        <w:rPr>
          <w:rFonts w:ascii="Meiryo UI" w:eastAsia="Meiryo UI" w:hAnsi="Meiryo UI" w:hint="eastAsia"/>
          <w:szCs w:val="21"/>
        </w:rPr>
        <w:t>本要領に基づき、社内の情報セキュリティの運用を行う。社内外との問合せ窓口となる。</w:t>
      </w:r>
    </w:p>
    <w:p w:rsidR="004717C0" w:rsidRDefault="00F504B9" w:rsidP="004717C0">
      <w:pPr>
        <w:adjustRightInd w:val="0"/>
        <w:snapToGrid w:val="0"/>
        <w:ind w:leftChars="100" w:left="708" w:rightChars="209" w:right="451" w:hangingChars="228" w:hanging="492"/>
        <w:contextualSpacing/>
        <w:rPr>
          <w:rFonts w:ascii="Meiryo UI" w:eastAsia="Meiryo UI" w:hAnsi="Meiryo UI"/>
          <w:szCs w:val="21"/>
        </w:rPr>
      </w:pPr>
      <w:r>
        <w:rPr>
          <w:rFonts w:ascii="Meiryo UI" w:eastAsia="Meiryo UI" w:hAnsi="Meiryo UI" w:hint="eastAsia"/>
          <w:szCs w:val="21"/>
        </w:rPr>
        <w:t xml:space="preserve"> </w:t>
      </w:r>
      <w:r w:rsidR="004717C0">
        <w:rPr>
          <w:rFonts w:ascii="Meiryo UI" w:eastAsia="Meiryo UI" w:hAnsi="Meiryo UI" w:hint="eastAsia"/>
          <w:szCs w:val="21"/>
        </w:rPr>
        <w:t>(</w:t>
      </w:r>
      <w:r w:rsidR="004717C0">
        <w:rPr>
          <w:rFonts w:ascii="Meiryo UI" w:eastAsia="Meiryo UI" w:hAnsi="Meiryo UI"/>
          <w:szCs w:val="21"/>
        </w:rPr>
        <w:t>2</w:t>
      </w:r>
      <w:r w:rsidR="004717C0">
        <w:rPr>
          <w:rFonts w:ascii="Meiryo UI" w:eastAsia="Meiryo UI" w:hAnsi="Meiryo UI" w:hint="eastAsia"/>
          <w:szCs w:val="21"/>
        </w:rPr>
        <w:t>)</w:t>
      </w:r>
      <w:r w:rsidR="004717C0">
        <w:rPr>
          <w:rFonts w:ascii="Meiryo UI" w:eastAsia="Meiryo UI" w:hAnsi="Meiryo UI"/>
          <w:szCs w:val="21"/>
        </w:rPr>
        <w:t xml:space="preserve"> </w:t>
      </w:r>
      <w:r w:rsidR="004717C0">
        <w:rPr>
          <w:rFonts w:ascii="Meiryo UI" w:eastAsia="Meiryo UI" w:hAnsi="Meiryo UI" w:hint="eastAsia"/>
          <w:szCs w:val="21"/>
        </w:rPr>
        <w:t>情報システムの担当者を配置する。</w:t>
      </w:r>
    </w:p>
    <w:p w:rsidR="00F504B9" w:rsidRDefault="00F504B9" w:rsidP="00F504B9">
      <w:pPr>
        <w:adjustRightInd w:val="0"/>
        <w:snapToGrid w:val="0"/>
        <w:ind w:leftChars="300" w:left="1140" w:rightChars="209" w:right="451" w:hangingChars="228" w:hanging="492"/>
        <w:contextualSpacing/>
        <w:rPr>
          <w:rFonts w:ascii="Meiryo UI" w:eastAsia="Meiryo UI" w:hAnsi="Meiryo UI"/>
          <w:color w:val="FF0000"/>
          <w:szCs w:val="21"/>
        </w:rPr>
      </w:pPr>
      <w:r>
        <w:rPr>
          <w:rFonts w:ascii="Meiryo UI" w:eastAsia="Meiryo UI" w:hAnsi="Meiryo UI" w:hint="eastAsia"/>
          <w:szCs w:val="21"/>
        </w:rPr>
        <w:t>① 情報システム担当者</w:t>
      </w:r>
      <w:r w:rsidR="00786F3A">
        <w:rPr>
          <w:rFonts w:ascii="Meiryo UI" w:eastAsia="Meiryo UI" w:hAnsi="Meiryo UI" w:hint="eastAsia"/>
          <w:szCs w:val="21"/>
        </w:rPr>
        <w:t xml:space="preserve"> </w:t>
      </w:r>
      <w:r>
        <w:rPr>
          <w:rFonts w:ascii="Meiryo UI" w:eastAsia="Meiryo UI" w:hAnsi="Meiryo UI" w:hint="eastAsia"/>
          <w:szCs w:val="21"/>
        </w:rPr>
        <w:t>：（役職）</w:t>
      </w:r>
      <w:r w:rsidRPr="003E2D95">
        <w:rPr>
          <w:rFonts w:ascii="Meiryo UI" w:eastAsia="Meiryo UI" w:hAnsi="Meiryo UI" w:hint="eastAsia"/>
          <w:color w:val="FF0000"/>
          <w:szCs w:val="21"/>
        </w:rPr>
        <w:t>●●●</w:t>
      </w:r>
      <w:r>
        <w:rPr>
          <w:rFonts w:ascii="Meiryo UI" w:eastAsia="Meiryo UI" w:hAnsi="Meiryo UI" w:hint="eastAsia"/>
          <w:color w:val="FF0000"/>
          <w:szCs w:val="21"/>
        </w:rPr>
        <w:t xml:space="preserve">　</w:t>
      </w:r>
      <w:r w:rsidRPr="00F504B9">
        <w:rPr>
          <w:rFonts w:ascii="Meiryo UI" w:eastAsia="Meiryo UI" w:hAnsi="Meiryo UI" w:hint="eastAsia"/>
          <w:szCs w:val="21"/>
        </w:rPr>
        <w:t>（氏名）</w:t>
      </w:r>
      <w:r w:rsidRPr="003E2D95">
        <w:rPr>
          <w:rFonts w:ascii="Meiryo UI" w:eastAsia="Meiryo UI" w:hAnsi="Meiryo UI" w:hint="eastAsia"/>
          <w:color w:val="FF0000"/>
          <w:szCs w:val="21"/>
        </w:rPr>
        <w:t>●●　●●●</w:t>
      </w:r>
    </w:p>
    <w:p w:rsidR="00786F3A" w:rsidRDefault="00786F3A" w:rsidP="00786F3A">
      <w:pPr>
        <w:adjustRightInd w:val="0"/>
        <w:snapToGrid w:val="0"/>
        <w:ind w:leftChars="300" w:left="1140" w:rightChars="209" w:right="451" w:hangingChars="228" w:hanging="492"/>
        <w:contextualSpacing/>
        <w:rPr>
          <w:rFonts w:ascii="Meiryo UI" w:eastAsia="Meiryo UI" w:hAnsi="Meiryo UI"/>
          <w:szCs w:val="21"/>
        </w:rPr>
      </w:pPr>
      <w:r>
        <w:rPr>
          <w:rFonts w:ascii="Meiryo UI" w:eastAsia="Meiryo UI" w:hAnsi="Meiryo UI" w:hint="eastAsia"/>
          <w:color w:val="FF0000"/>
          <w:szCs w:val="21"/>
        </w:rPr>
        <w:t xml:space="preserve">　　</w:t>
      </w:r>
      <w:r w:rsidRPr="00F504B9">
        <w:rPr>
          <w:rFonts w:ascii="Meiryo UI" w:eastAsia="Meiryo UI" w:hAnsi="Meiryo UI" w:hint="eastAsia"/>
          <w:szCs w:val="21"/>
        </w:rPr>
        <w:t>※</w:t>
      </w:r>
      <w:r>
        <w:rPr>
          <w:rFonts w:ascii="Meiryo UI" w:eastAsia="Meiryo UI" w:hAnsi="Meiryo UI" w:hint="eastAsia"/>
          <w:szCs w:val="21"/>
        </w:rPr>
        <w:t>情報システムの導入、運用を行う。社内の問合せ窓口となる。</w:t>
      </w:r>
    </w:p>
    <w:p w:rsidR="004717C0" w:rsidRPr="004717C0" w:rsidRDefault="004717C0" w:rsidP="00093D8F">
      <w:pPr>
        <w:adjustRightInd w:val="0"/>
        <w:snapToGrid w:val="0"/>
        <w:ind w:leftChars="262" w:left="849" w:right="452" w:hangingChars="131" w:hanging="283"/>
        <w:contextualSpacing/>
        <w:rPr>
          <w:rFonts w:ascii="Meiryo UI" w:eastAsia="Meiryo UI" w:hAnsi="Meiryo UI"/>
          <w:szCs w:val="21"/>
        </w:rPr>
      </w:pPr>
    </w:p>
    <w:p w:rsidR="00F0357F" w:rsidRDefault="00F0357F" w:rsidP="00F0357F">
      <w:pPr>
        <w:adjustRightInd w:val="0"/>
        <w:snapToGrid w:val="0"/>
        <w:ind w:right="452"/>
        <w:contextualSpacing/>
        <w:rPr>
          <w:rFonts w:ascii="Meiryo UI" w:eastAsia="Meiryo UI" w:hAnsi="Meiryo UI"/>
          <w:szCs w:val="21"/>
        </w:rPr>
      </w:pPr>
      <w:r>
        <w:rPr>
          <w:rFonts w:ascii="Meiryo UI" w:eastAsia="Meiryo UI" w:hAnsi="Meiryo UI" w:hint="eastAsia"/>
          <w:szCs w:val="21"/>
        </w:rPr>
        <w:t>2．</w:t>
      </w:r>
      <w:r w:rsidR="00395FA3">
        <w:rPr>
          <w:rFonts w:ascii="Meiryo UI" w:eastAsia="Meiryo UI" w:hAnsi="Meiryo UI" w:hint="eastAsia"/>
          <w:szCs w:val="21"/>
        </w:rPr>
        <w:t>業務従事者</w:t>
      </w:r>
      <w:r w:rsidR="00BC1714" w:rsidRPr="00BC1714">
        <w:rPr>
          <w:rFonts w:ascii="Meiryo UI" w:eastAsia="Meiryo UI" w:hAnsi="Meiryo UI" w:hint="eastAsia"/>
          <w:szCs w:val="21"/>
        </w:rPr>
        <w:t>の教育・指導</w:t>
      </w:r>
    </w:p>
    <w:p w:rsidR="00634CE1" w:rsidRDefault="00A42F79" w:rsidP="00A42F79">
      <w:pPr>
        <w:adjustRightInd w:val="0"/>
        <w:snapToGrid w:val="0"/>
        <w:ind w:leftChars="99" w:left="655" w:rightChars="209" w:right="451" w:hangingChars="204" w:hanging="441"/>
        <w:contextualSpacing/>
        <w:rPr>
          <w:rFonts w:ascii="Meiryo UI" w:eastAsia="Meiryo UI" w:hAnsi="Meiryo UI"/>
          <w:szCs w:val="21"/>
        </w:rPr>
      </w:pPr>
      <w:r>
        <w:rPr>
          <w:rFonts w:ascii="Meiryo UI" w:eastAsia="Meiryo UI" w:hAnsi="Meiryo UI" w:hint="eastAsia"/>
          <w:szCs w:val="21"/>
        </w:rPr>
        <w:t>(1)</w:t>
      </w:r>
      <w:r>
        <w:rPr>
          <w:rFonts w:ascii="Meiryo UI" w:eastAsia="Meiryo UI" w:hAnsi="Meiryo UI"/>
          <w:szCs w:val="21"/>
        </w:rPr>
        <w:t xml:space="preserve"> </w:t>
      </w:r>
      <w:r w:rsidR="00395FA3" w:rsidRPr="00395FA3">
        <w:rPr>
          <w:rFonts w:ascii="Meiryo UI" w:eastAsia="Meiryo UI" w:hAnsi="Meiryo UI" w:hint="eastAsia"/>
          <w:szCs w:val="21"/>
        </w:rPr>
        <w:t>業務従事者</w:t>
      </w:r>
      <w:r w:rsidRPr="00BC1714">
        <w:rPr>
          <w:rFonts w:ascii="Meiryo UI" w:eastAsia="Meiryo UI" w:hAnsi="Meiryo UI" w:hint="eastAsia"/>
          <w:szCs w:val="21"/>
        </w:rPr>
        <w:t>に対し、情報セキュリティ等に関する教育・指導を継続的に実施</w:t>
      </w:r>
      <w:r>
        <w:rPr>
          <w:rFonts w:ascii="Meiryo UI" w:eastAsia="Meiryo UI" w:hAnsi="Meiryo UI" w:hint="eastAsia"/>
          <w:szCs w:val="21"/>
        </w:rPr>
        <w:t>する。</w:t>
      </w:r>
      <w:r w:rsidR="00634CE1">
        <w:rPr>
          <w:rFonts w:ascii="Meiryo UI" w:eastAsia="Meiryo UI" w:hAnsi="Meiryo UI" w:hint="eastAsia"/>
          <w:szCs w:val="21"/>
        </w:rPr>
        <w:t>（</w:t>
      </w:r>
      <w:r w:rsidR="00634CE1" w:rsidRPr="0043699E">
        <w:rPr>
          <w:rFonts w:ascii="Meiryo UI" w:eastAsia="Meiryo UI" w:hAnsi="Meiryo UI" w:hint="eastAsia"/>
          <w:szCs w:val="21"/>
        </w:rPr>
        <w:t>最低年1回</w:t>
      </w:r>
      <w:r w:rsidR="00634CE1">
        <w:rPr>
          <w:rFonts w:ascii="Meiryo UI" w:eastAsia="Meiryo UI" w:hAnsi="Meiryo UI" w:hint="eastAsia"/>
          <w:szCs w:val="21"/>
        </w:rPr>
        <w:t>）</w:t>
      </w:r>
    </w:p>
    <w:p w:rsidR="00C8688D" w:rsidRDefault="00C8688D" w:rsidP="00A42F79">
      <w:pPr>
        <w:adjustRightInd w:val="0"/>
        <w:snapToGrid w:val="0"/>
        <w:ind w:leftChars="99" w:left="655" w:rightChars="209" w:right="451" w:hangingChars="204" w:hanging="441"/>
        <w:contextualSpacing/>
        <w:rPr>
          <w:rFonts w:ascii="Meiryo UI" w:eastAsia="Meiryo UI" w:hAnsi="Meiryo UI"/>
          <w:szCs w:val="21"/>
        </w:rPr>
      </w:pPr>
      <w:r>
        <w:rPr>
          <w:rFonts w:ascii="Meiryo UI" w:eastAsia="Meiryo UI" w:hAnsi="Meiryo UI" w:hint="eastAsia"/>
          <w:szCs w:val="21"/>
        </w:rPr>
        <w:t xml:space="preserve">　　　</w:t>
      </w:r>
      <w:r w:rsidRPr="00C8688D">
        <w:rPr>
          <w:rFonts w:ascii="Meiryo UI" w:eastAsia="Meiryo UI" w:hAnsi="Meiryo UI" w:hint="eastAsia"/>
          <w:color w:val="0000FF"/>
          <w:szCs w:val="21"/>
        </w:rPr>
        <w:t>※資料</w:t>
      </w:r>
      <w:r w:rsidR="00604871">
        <w:rPr>
          <w:rFonts w:ascii="Meiryo UI" w:eastAsia="Meiryo UI" w:hAnsi="Meiryo UI" w:hint="eastAsia"/>
          <w:color w:val="0000FF"/>
          <w:szCs w:val="21"/>
        </w:rPr>
        <w:t>１：</w:t>
      </w:r>
      <w:r w:rsidR="00604871" w:rsidRPr="00604871">
        <w:rPr>
          <w:rFonts w:ascii="Meiryo UI" w:eastAsia="Meiryo UI" w:hAnsi="Meiryo UI" w:hint="eastAsia"/>
          <w:color w:val="0000FF"/>
          <w:szCs w:val="21"/>
        </w:rPr>
        <w:t>情報セキュリティ研修／実施記録を参照のこと</w:t>
      </w:r>
    </w:p>
    <w:p w:rsidR="00634CE1" w:rsidRDefault="00A42F79" w:rsidP="00A42F79">
      <w:pPr>
        <w:adjustRightInd w:val="0"/>
        <w:snapToGrid w:val="0"/>
        <w:ind w:leftChars="99" w:left="655" w:rightChars="209" w:right="451" w:hangingChars="204" w:hanging="441"/>
        <w:contextualSpacing/>
        <w:rPr>
          <w:rFonts w:ascii="Meiryo UI" w:eastAsia="Meiryo UI" w:hAnsi="Meiryo UI"/>
          <w:szCs w:val="21"/>
        </w:rPr>
      </w:pPr>
      <w:r>
        <w:rPr>
          <w:rFonts w:ascii="Meiryo UI" w:eastAsia="Meiryo UI" w:hAnsi="Meiryo UI" w:hint="eastAsia"/>
          <w:szCs w:val="21"/>
        </w:rPr>
        <w:t>(2)</w:t>
      </w:r>
      <w:r>
        <w:rPr>
          <w:rFonts w:ascii="Meiryo UI" w:eastAsia="Meiryo UI" w:hAnsi="Meiryo UI"/>
          <w:szCs w:val="21"/>
        </w:rPr>
        <w:t xml:space="preserve"> </w:t>
      </w:r>
      <w:r w:rsidR="00395FA3" w:rsidRPr="00395FA3">
        <w:rPr>
          <w:rFonts w:ascii="Meiryo UI" w:eastAsia="Meiryo UI" w:hAnsi="Meiryo UI" w:hint="eastAsia"/>
          <w:szCs w:val="21"/>
        </w:rPr>
        <w:t>業務従事者</w:t>
      </w:r>
      <w:r w:rsidR="00634CE1">
        <w:rPr>
          <w:rFonts w:ascii="Meiryo UI" w:eastAsia="Meiryo UI" w:hAnsi="Meiryo UI" w:hint="eastAsia"/>
          <w:szCs w:val="21"/>
        </w:rPr>
        <w:t>が</w:t>
      </w:r>
      <w:r w:rsidRPr="00BC1714">
        <w:rPr>
          <w:rFonts w:ascii="Meiryo UI" w:eastAsia="Meiryo UI" w:hAnsi="Meiryo UI" w:hint="eastAsia"/>
          <w:szCs w:val="21"/>
        </w:rPr>
        <w:t>退職等で業務を離れる際</w:t>
      </w:r>
      <w:r>
        <w:rPr>
          <w:rFonts w:ascii="Meiryo UI" w:eastAsia="Meiryo UI" w:hAnsi="Meiryo UI" w:hint="eastAsia"/>
          <w:szCs w:val="21"/>
        </w:rPr>
        <w:t>は、</w:t>
      </w:r>
      <w:r w:rsidR="00634CE1">
        <w:rPr>
          <w:rFonts w:ascii="Meiryo UI" w:eastAsia="Meiryo UI" w:hAnsi="Meiryo UI" w:hint="eastAsia"/>
          <w:szCs w:val="21"/>
        </w:rPr>
        <w:t>次の手続きを行う</w:t>
      </w:r>
      <w:r w:rsidR="00604871">
        <w:rPr>
          <w:rFonts w:ascii="Meiryo UI" w:eastAsia="Meiryo UI" w:hAnsi="Meiryo UI" w:hint="eastAsia"/>
          <w:szCs w:val="21"/>
        </w:rPr>
        <w:t>。</w:t>
      </w:r>
    </w:p>
    <w:p w:rsidR="00634CE1" w:rsidRDefault="00634CE1" w:rsidP="00634CE1">
      <w:pPr>
        <w:adjustRightInd w:val="0"/>
        <w:snapToGrid w:val="0"/>
        <w:ind w:leftChars="299" w:left="655" w:rightChars="209" w:right="451" w:hangingChars="4" w:hanging="9"/>
        <w:contextualSpacing/>
        <w:rPr>
          <w:rFonts w:ascii="Meiryo UI" w:eastAsia="Meiryo UI" w:hAnsi="Meiryo UI"/>
          <w:szCs w:val="21"/>
        </w:rPr>
      </w:pPr>
      <w:r>
        <w:rPr>
          <w:rFonts w:ascii="Meiryo UI" w:eastAsia="Meiryo UI" w:hAnsi="Meiryo UI" w:hint="eastAsia"/>
          <w:szCs w:val="21"/>
        </w:rPr>
        <w:t xml:space="preserve">① </w:t>
      </w:r>
      <w:r w:rsidR="00A42F79" w:rsidRPr="00BC1714">
        <w:rPr>
          <w:rFonts w:ascii="Meiryo UI" w:eastAsia="Meiryo UI" w:hAnsi="Meiryo UI" w:hint="eastAsia"/>
          <w:szCs w:val="21"/>
        </w:rPr>
        <w:t>誓約書</w:t>
      </w:r>
      <w:r>
        <w:rPr>
          <w:rFonts w:ascii="Meiryo UI" w:eastAsia="Meiryo UI" w:hAnsi="Meiryo UI" w:hint="eastAsia"/>
          <w:szCs w:val="21"/>
        </w:rPr>
        <w:t>の提出</w:t>
      </w:r>
      <w:r w:rsidR="00C8688D">
        <w:rPr>
          <w:rFonts w:ascii="Meiryo UI" w:eastAsia="Meiryo UI" w:hAnsi="Meiryo UI" w:hint="eastAsia"/>
          <w:szCs w:val="21"/>
        </w:rPr>
        <w:t xml:space="preserve">　</w:t>
      </w:r>
      <w:r w:rsidR="00604871" w:rsidRPr="00C8688D">
        <w:rPr>
          <w:rFonts w:ascii="Meiryo UI" w:eastAsia="Meiryo UI" w:hAnsi="Meiryo UI" w:hint="eastAsia"/>
          <w:color w:val="0000FF"/>
          <w:szCs w:val="21"/>
        </w:rPr>
        <w:t>※資料</w:t>
      </w:r>
      <w:r w:rsidR="00604871">
        <w:rPr>
          <w:rFonts w:ascii="Meiryo UI" w:eastAsia="Meiryo UI" w:hAnsi="Meiryo UI" w:hint="eastAsia"/>
          <w:color w:val="0000FF"/>
          <w:szCs w:val="21"/>
        </w:rPr>
        <w:t>2：誓約書（退職時）を</w:t>
      </w:r>
      <w:r w:rsidR="00604871" w:rsidRPr="00C8688D">
        <w:rPr>
          <w:rFonts w:ascii="Meiryo UI" w:eastAsia="Meiryo UI" w:hAnsi="Meiryo UI" w:hint="eastAsia"/>
          <w:color w:val="0000FF"/>
          <w:szCs w:val="21"/>
        </w:rPr>
        <w:t>参照</w:t>
      </w:r>
      <w:r w:rsidR="00604871">
        <w:rPr>
          <w:rFonts w:ascii="Meiryo UI" w:eastAsia="Meiryo UI" w:hAnsi="Meiryo UI" w:hint="eastAsia"/>
          <w:color w:val="0000FF"/>
          <w:szCs w:val="21"/>
        </w:rPr>
        <w:t>のこと</w:t>
      </w:r>
    </w:p>
    <w:p w:rsidR="00A42F79" w:rsidRDefault="00634CE1" w:rsidP="00634CE1">
      <w:pPr>
        <w:adjustRightInd w:val="0"/>
        <w:snapToGrid w:val="0"/>
        <w:ind w:leftChars="299" w:left="655" w:rightChars="209" w:right="451" w:hangingChars="4" w:hanging="9"/>
        <w:contextualSpacing/>
        <w:rPr>
          <w:rFonts w:ascii="Meiryo UI" w:eastAsia="Meiryo UI" w:hAnsi="Meiryo UI"/>
          <w:szCs w:val="21"/>
        </w:rPr>
      </w:pPr>
      <w:r>
        <w:rPr>
          <w:rFonts w:ascii="Meiryo UI" w:eastAsia="Meiryo UI" w:hAnsi="Meiryo UI" w:hint="eastAsia"/>
          <w:szCs w:val="21"/>
        </w:rPr>
        <w:t>② 会社が貸与した</w:t>
      </w:r>
      <w:r w:rsidR="00A42F79" w:rsidRPr="00BC1714">
        <w:rPr>
          <w:rFonts w:ascii="Meiryo UI" w:eastAsia="Meiryo UI" w:hAnsi="Meiryo UI" w:hint="eastAsia"/>
          <w:szCs w:val="21"/>
        </w:rPr>
        <w:t>情報資産の返却</w:t>
      </w:r>
    </w:p>
    <w:p w:rsidR="004717C0" w:rsidRDefault="004717C0" w:rsidP="00F0357F">
      <w:pPr>
        <w:adjustRightInd w:val="0"/>
        <w:snapToGrid w:val="0"/>
        <w:ind w:right="452"/>
        <w:contextualSpacing/>
        <w:rPr>
          <w:rFonts w:ascii="Meiryo UI" w:eastAsia="Meiryo UI" w:hAnsi="Meiryo UI"/>
          <w:szCs w:val="21"/>
        </w:rPr>
      </w:pPr>
    </w:p>
    <w:p w:rsidR="004717C0" w:rsidRDefault="004717C0" w:rsidP="004717C0">
      <w:pPr>
        <w:adjustRightInd w:val="0"/>
        <w:snapToGrid w:val="0"/>
        <w:ind w:right="452"/>
        <w:contextualSpacing/>
        <w:rPr>
          <w:rFonts w:ascii="Meiryo UI" w:eastAsia="Meiryo UI" w:hAnsi="Meiryo UI"/>
          <w:szCs w:val="21"/>
        </w:rPr>
      </w:pPr>
      <w:r>
        <w:rPr>
          <w:rFonts w:ascii="Meiryo UI" w:eastAsia="Meiryo UI" w:hAnsi="Meiryo UI"/>
          <w:szCs w:val="21"/>
        </w:rPr>
        <w:t>3</w:t>
      </w:r>
      <w:r>
        <w:rPr>
          <w:rFonts w:ascii="Meiryo UI" w:eastAsia="Meiryo UI" w:hAnsi="Meiryo UI" w:hint="eastAsia"/>
          <w:szCs w:val="21"/>
        </w:rPr>
        <w:t>．情報システムの対策</w:t>
      </w:r>
    </w:p>
    <w:p w:rsidR="00123EE3" w:rsidRDefault="00A42F79" w:rsidP="008A3296">
      <w:pPr>
        <w:adjustRightInd w:val="0"/>
        <w:snapToGrid w:val="0"/>
        <w:ind w:leftChars="99" w:left="655" w:rightChars="209" w:right="451" w:hangingChars="204" w:hanging="441"/>
        <w:contextualSpacing/>
        <w:rPr>
          <w:rFonts w:ascii="Meiryo UI" w:eastAsia="Meiryo UI" w:hAnsi="Meiryo UI"/>
          <w:szCs w:val="21"/>
        </w:rPr>
      </w:pPr>
      <w:r>
        <w:rPr>
          <w:rFonts w:ascii="Meiryo UI" w:eastAsia="Meiryo UI" w:hAnsi="Meiryo UI" w:hint="eastAsia"/>
          <w:szCs w:val="21"/>
        </w:rPr>
        <w:t xml:space="preserve">(1) </w:t>
      </w:r>
      <w:r w:rsidR="00123EE3">
        <w:rPr>
          <w:rFonts w:ascii="Meiryo UI" w:eastAsia="Meiryo UI" w:hAnsi="Meiryo UI" w:hint="eastAsia"/>
          <w:szCs w:val="21"/>
        </w:rPr>
        <w:t>外部から</w:t>
      </w:r>
      <w:r w:rsidR="00FD53E2">
        <w:rPr>
          <w:rFonts w:ascii="Meiryo UI" w:eastAsia="Meiryo UI" w:hAnsi="Meiryo UI" w:hint="eastAsia"/>
          <w:szCs w:val="21"/>
        </w:rPr>
        <w:t>の</w:t>
      </w:r>
      <w:r w:rsidR="00123EE3">
        <w:rPr>
          <w:rFonts w:ascii="Meiryo UI" w:eastAsia="Meiryo UI" w:hAnsi="Meiryo UI" w:hint="eastAsia"/>
          <w:szCs w:val="21"/>
        </w:rPr>
        <w:t>社内ネットワークへの不正アクセスを防止する。</w:t>
      </w:r>
    </w:p>
    <w:p w:rsidR="00A42F79" w:rsidRDefault="00123EE3" w:rsidP="008A3296">
      <w:pPr>
        <w:adjustRightInd w:val="0"/>
        <w:snapToGrid w:val="0"/>
        <w:ind w:leftChars="99" w:left="655" w:rightChars="209" w:right="451" w:hangingChars="204" w:hanging="441"/>
        <w:contextualSpacing/>
        <w:rPr>
          <w:rFonts w:ascii="Meiryo UI" w:eastAsia="Meiryo UI" w:hAnsi="Meiryo UI"/>
          <w:szCs w:val="21"/>
        </w:rPr>
      </w:pPr>
      <w:r>
        <w:rPr>
          <w:rFonts w:ascii="Meiryo UI" w:eastAsia="Meiryo UI" w:hAnsi="Meiryo UI" w:hint="eastAsia"/>
          <w:szCs w:val="21"/>
        </w:rPr>
        <w:t>(2)</w:t>
      </w:r>
      <w:r>
        <w:rPr>
          <w:rFonts w:ascii="Meiryo UI" w:eastAsia="Meiryo UI" w:hAnsi="Meiryo UI"/>
          <w:szCs w:val="21"/>
        </w:rPr>
        <w:t xml:space="preserve"> </w:t>
      </w:r>
      <w:r w:rsidR="008A3296">
        <w:rPr>
          <w:rFonts w:ascii="Meiryo UI" w:eastAsia="Meiryo UI" w:hAnsi="Meiryo UI" w:hint="eastAsia"/>
          <w:szCs w:val="21"/>
        </w:rPr>
        <w:t>電子ファイル</w:t>
      </w:r>
      <w:r w:rsidR="00A42F79">
        <w:rPr>
          <w:rFonts w:ascii="Meiryo UI" w:eastAsia="Meiryo UI" w:hAnsi="Meiryo UI" w:hint="eastAsia"/>
          <w:szCs w:val="21"/>
        </w:rPr>
        <w:t>は、</w:t>
      </w:r>
      <w:r w:rsidR="00A42F79" w:rsidRPr="00A42F79">
        <w:rPr>
          <w:rFonts w:ascii="Meiryo UI" w:eastAsia="Meiryo UI" w:hAnsi="Meiryo UI" w:hint="eastAsia"/>
          <w:szCs w:val="21"/>
        </w:rPr>
        <w:t>アクセス権</w:t>
      </w:r>
      <w:r w:rsidR="00A42F79">
        <w:rPr>
          <w:rFonts w:ascii="Meiryo UI" w:eastAsia="Meiryo UI" w:hAnsi="Meiryo UI" w:hint="eastAsia"/>
          <w:szCs w:val="21"/>
        </w:rPr>
        <w:t>を設定している</w:t>
      </w:r>
      <w:r w:rsidR="00A42F79" w:rsidRPr="00A42F79">
        <w:rPr>
          <w:rFonts w:ascii="Meiryo UI" w:eastAsia="Meiryo UI" w:hAnsi="Meiryo UI" w:hint="eastAsia"/>
          <w:szCs w:val="21"/>
        </w:rPr>
        <w:t>ファイルサーバ等に格納</w:t>
      </w:r>
      <w:r w:rsidR="00A42F79">
        <w:rPr>
          <w:rFonts w:ascii="Meiryo UI" w:eastAsia="Meiryo UI" w:hAnsi="Meiryo UI" w:hint="eastAsia"/>
          <w:szCs w:val="21"/>
        </w:rPr>
        <w:t>する。</w:t>
      </w:r>
    </w:p>
    <w:p w:rsidR="00A42F79" w:rsidRDefault="00A42F79" w:rsidP="00A42F79">
      <w:pPr>
        <w:adjustRightInd w:val="0"/>
        <w:snapToGrid w:val="0"/>
        <w:ind w:leftChars="99" w:left="655" w:rightChars="209" w:right="451" w:hangingChars="204" w:hanging="441"/>
        <w:contextualSpacing/>
        <w:rPr>
          <w:rFonts w:ascii="Meiryo UI" w:eastAsia="Meiryo UI" w:hAnsi="Meiryo UI"/>
          <w:szCs w:val="21"/>
        </w:rPr>
      </w:pPr>
      <w:r>
        <w:rPr>
          <w:rFonts w:ascii="Meiryo UI" w:eastAsia="Meiryo UI" w:hAnsi="Meiryo UI" w:hint="eastAsia"/>
          <w:szCs w:val="21"/>
        </w:rPr>
        <w:t>(</w:t>
      </w:r>
      <w:r w:rsidR="00FD53E2">
        <w:rPr>
          <w:rFonts w:ascii="Meiryo UI" w:eastAsia="Meiryo UI" w:hAnsi="Meiryo UI"/>
          <w:szCs w:val="21"/>
        </w:rPr>
        <w:t>3</w:t>
      </w:r>
      <w:r>
        <w:rPr>
          <w:rFonts w:ascii="Meiryo UI" w:eastAsia="Meiryo UI" w:hAnsi="Meiryo UI" w:hint="eastAsia"/>
          <w:szCs w:val="21"/>
        </w:rPr>
        <w:t>)</w:t>
      </w:r>
      <w:r w:rsidR="00095C5B">
        <w:rPr>
          <w:rFonts w:ascii="Meiryo UI" w:eastAsia="Meiryo UI" w:hAnsi="Meiryo UI"/>
          <w:szCs w:val="21"/>
        </w:rPr>
        <w:t xml:space="preserve"> </w:t>
      </w:r>
      <w:r w:rsidRPr="00A42F79">
        <w:rPr>
          <w:rFonts w:ascii="Meiryo UI" w:eastAsia="Meiryo UI" w:hAnsi="Meiryo UI" w:hint="eastAsia"/>
          <w:szCs w:val="21"/>
        </w:rPr>
        <w:t>サーバ</w:t>
      </w:r>
      <w:r w:rsidR="00095C5B">
        <w:rPr>
          <w:rFonts w:ascii="Meiryo UI" w:eastAsia="Meiryo UI" w:hAnsi="Meiryo UI" w:hint="eastAsia"/>
          <w:szCs w:val="21"/>
        </w:rPr>
        <w:t>やPC</w:t>
      </w:r>
      <w:r>
        <w:rPr>
          <w:rFonts w:ascii="Meiryo UI" w:eastAsia="Meiryo UI" w:hAnsi="Meiryo UI" w:hint="eastAsia"/>
          <w:szCs w:val="21"/>
        </w:rPr>
        <w:t>に</w:t>
      </w:r>
      <w:r w:rsidRPr="00A42F79">
        <w:rPr>
          <w:rFonts w:ascii="Meiryo UI" w:eastAsia="Meiryo UI" w:hAnsi="Meiryo UI" w:hint="eastAsia"/>
          <w:szCs w:val="21"/>
        </w:rPr>
        <w:t>ウィルス対策ソフト</w:t>
      </w:r>
      <w:r>
        <w:rPr>
          <w:rFonts w:ascii="Meiryo UI" w:eastAsia="Meiryo UI" w:hAnsi="Meiryo UI" w:hint="eastAsia"/>
          <w:szCs w:val="21"/>
        </w:rPr>
        <w:t>を</w:t>
      </w:r>
      <w:r w:rsidRPr="00A42F79">
        <w:rPr>
          <w:rFonts w:ascii="Meiryo UI" w:eastAsia="Meiryo UI" w:hAnsi="Meiryo UI" w:hint="eastAsia"/>
          <w:szCs w:val="21"/>
        </w:rPr>
        <w:t>導入</w:t>
      </w:r>
      <w:r>
        <w:rPr>
          <w:rFonts w:ascii="Meiryo UI" w:eastAsia="Meiryo UI" w:hAnsi="Meiryo UI" w:hint="eastAsia"/>
          <w:szCs w:val="21"/>
        </w:rPr>
        <w:t>し</w:t>
      </w:r>
      <w:r w:rsidRPr="00A42F79">
        <w:rPr>
          <w:rFonts w:ascii="Meiryo UI" w:eastAsia="Meiryo UI" w:hAnsi="Meiryo UI" w:hint="eastAsia"/>
          <w:szCs w:val="21"/>
        </w:rPr>
        <w:t>、パターンファイルの更新</w:t>
      </w:r>
      <w:r>
        <w:rPr>
          <w:rFonts w:ascii="Meiryo UI" w:eastAsia="Meiryo UI" w:hAnsi="Meiryo UI" w:hint="eastAsia"/>
          <w:szCs w:val="21"/>
        </w:rPr>
        <w:t>を定期的に行う。</w:t>
      </w:r>
    </w:p>
    <w:p w:rsidR="00095C5B" w:rsidRDefault="00095C5B" w:rsidP="00A42F79">
      <w:pPr>
        <w:adjustRightInd w:val="0"/>
        <w:snapToGrid w:val="0"/>
        <w:ind w:leftChars="99" w:left="655" w:rightChars="209" w:right="451" w:hangingChars="204" w:hanging="441"/>
        <w:contextualSpacing/>
        <w:rPr>
          <w:rFonts w:ascii="Meiryo UI" w:eastAsia="Meiryo UI" w:hAnsi="Meiryo UI"/>
          <w:szCs w:val="21"/>
        </w:rPr>
      </w:pPr>
      <w:r>
        <w:rPr>
          <w:rFonts w:ascii="Meiryo UI" w:eastAsia="Meiryo UI" w:hAnsi="Meiryo UI" w:hint="eastAsia"/>
          <w:szCs w:val="21"/>
        </w:rPr>
        <w:t>(</w:t>
      </w:r>
      <w:r w:rsidR="00FD53E2">
        <w:rPr>
          <w:rFonts w:ascii="Meiryo UI" w:eastAsia="Meiryo UI" w:hAnsi="Meiryo UI"/>
          <w:szCs w:val="21"/>
        </w:rPr>
        <w:t>4</w:t>
      </w:r>
      <w:r>
        <w:rPr>
          <w:rFonts w:ascii="Meiryo UI" w:eastAsia="Meiryo UI" w:hAnsi="Meiryo UI" w:hint="eastAsia"/>
          <w:szCs w:val="21"/>
        </w:rPr>
        <w:t>)</w:t>
      </w:r>
      <w:r>
        <w:rPr>
          <w:rFonts w:ascii="Meiryo UI" w:eastAsia="Meiryo UI" w:hAnsi="Meiryo UI"/>
          <w:szCs w:val="21"/>
        </w:rPr>
        <w:t xml:space="preserve"> </w:t>
      </w:r>
      <w:r>
        <w:rPr>
          <w:rFonts w:ascii="Meiryo UI" w:eastAsia="Meiryo UI" w:hAnsi="Meiryo UI" w:hint="eastAsia"/>
          <w:szCs w:val="21"/>
        </w:rPr>
        <w:t>情報</w:t>
      </w:r>
      <w:r w:rsidR="008A3296">
        <w:rPr>
          <w:rFonts w:ascii="Meiryo UI" w:eastAsia="Meiryo UI" w:hAnsi="Meiryo UI" w:hint="eastAsia"/>
          <w:szCs w:val="21"/>
        </w:rPr>
        <w:t>システム（Windows、ソフトウェア等）</w:t>
      </w:r>
      <w:r>
        <w:rPr>
          <w:rFonts w:ascii="Meiryo UI" w:eastAsia="Meiryo UI" w:hAnsi="Meiryo UI" w:hint="eastAsia"/>
          <w:szCs w:val="21"/>
        </w:rPr>
        <w:t>に対して、修正プログラムの適用</w:t>
      </w:r>
      <w:r w:rsidRPr="00095C5B">
        <w:rPr>
          <w:rFonts w:ascii="Meiryo UI" w:eastAsia="Meiryo UI" w:hAnsi="Meiryo UI" w:hint="eastAsia"/>
          <w:szCs w:val="21"/>
        </w:rPr>
        <w:t>、Windows update等</w:t>
      </w:r>
      <w:r>
        <w:rPr>
          <w:rFonts w:ascii="Meiryo UI" w:eastAsia="Meiryo UI" w:hAnsi="Meiryo UI" w:hint="eastAsia"/>
          <w:szCs w:val="21"/>
        </w:rPr>
        <w:t>を行い、</w:t>
      </w:r>
      <w:r w:rsidR="008A3296">
        <w:rPr>
          <w:rFonts w:ascii="Meiryo UI" w:eastAsia="Meiryo UI" w:hAnsi="Meiryo UI" w:hint="eastAsia"/>
          <w:szCs w:val="21"/>
        </w:rPr>
        <w:t>脆弱性の解消を行う。</w:t>
      </w:r>
    </w:p>
    <w:p w:rsidR="008D3981" w:rsidRDefault="008D3981" w:rsidP="00A42F79">
      <w:pPr>
        <w:adjustRightInd w:val="0"/>
        <w:snapToGrid w:val="0"/>
        <w:ind w:leftChars="99" w:left="655" w:rightChars="209" w:right="451" w:hangingChars="204" w:hanging="441"/>
        <w:contextualSpacing/>
        <w:rPr>
          <w:rFonts w:ascii="Meiryo UI" w:eastAsia="Meiryo UI" w:hAnsi="Meiryo UI"/>
          <w:szCs w:val="21"/>
        </w:rPr>
      </w:pPr>
      <w:r>
        <w:rPr>
          <w:rFonts w:ascii="Meiryo UI" w:eastAsia="Meiryo UI" w:hAnsi="Meiryo UI" w:hint="eastAsia"/>
          <w:szCs w:val="21"/>
        </w:rPr>
        <w:t>(</w:t>
      </w:r>
      <w:r w:rsidR="00FD53E2">
        <w:rPr>
          <w:rFonts w:ascii="Meiryo UI" w:eastAsia="Meiryo UI" w:hAnsi="Meiryo UI"/>
          <w:szCs w:val="21"/>
        </w:rPr>
        <w:t>5</w:t>
      </w:r>
      <w:r>
        <w:rPr>
          <w:rFonts w:ascii="Meiryo UI" w:eastAsia="Meiryo UI" w:hAnsi="Meiryo UI" w:hint="eastAsia"/>
          <w:szCs w:val="21"/>
        </w:rPr>
        <w:t>) 私物のスマートフォン／携帯電話／タブレット等</w:t>
      </w:r>
      <w:r w:rsidR="00180D59">
        <w:rPr>
          <w:rFonts w:ascii="Meiryo UI" w:eastAsia="Meiryo UI" w:hAnsi="Meiryo UI" w:hint="eastAsia"/>
          <w:szCs w:val="21"/>
        </w:rPr>
        <w:t>で、</w:t>
      </w:r>
      <w:r w:rsidR="006E459E">
        <w:rPr>
          <w:rFonts w:ascii="Meiryo UI" w:eastAsia="Meiryo UI" w:hAnsi="Meiryo UI" w:hint="eastAsia"/>
          <w:szCs w:val="21"/>
        </w:rPr>
        <w:t>業務</w:t>
      </w:r>
      <w:r w:rsidR="00180D59">
        <w:rPr>
          <w:rFonts w:ascii="Meiryo UI" w:eastAsia="Meiryo UI" w:hAnsi="Meiryo UI" w:hint="eastAsia"/>
          <w:szCs w:val="21"/>
        </w:rPr>
        <w:t>の撮影、画像送信を行わない。</w:t>
      </w:r>
    </w:p>
    <w:p w:rsidR="00A42F79" w:rsidRDefault="008A3296" w:rsidP="00A42F79">
      <w:pPr>
        <w:adjustRightInd w:val="0"/>
        <w:snapToGrid w:val="0"/>
        <w:ind w:leftChars="99" w:left="655" w:rightChars="209" w:right="451" w:hangingChars="204" w:hanging="441"/>
        <w:contextualSpacing/>
        <w:rPr>
          <w:rFonts w:ascii="Meiryo UI" w:eastAsia="Meiryo UI" w:hAnsi="Meiryo UI"/>
          <w:szCs w:val="21"/>
        </w:rPr>
      </w:pPr>
      <w:r>
        <w:rPr>
          <w:rFonts w:ascii="Meiryo UI" w:eastAsia="Meiryo UI" w:hAnsi="Meiryo UI" w:hint="eastAsia"/>
          <w:szCs w:val="21"/>
        </w:rPr>
        <w:t>(</w:t>
      </w:r>
      <w:r w:rsidR="00FD53E2">
        <w:rPr>
          <w:rFonts w:ascii="Meiryo UI" w:eastAsia="Meiryo UI" w:hAnsi="Meiryo UI"/>
          <w:szCs w:val="21"/>
        </w:rPr>
        <w:t>6</w:t>
      </w:r>
      <w:r>
        <w:rPr>
          <w:rFonts w:ascii="Meiryo UI" w:eastAsia="Meiryo UI" w:hAnsi="Meiryo UI" w:hint="eastAsia"/>
          <w:szCs w:val="21"/>
        </w:rPr>
        <w:t>)</w:t>
      </w:r>
      <w:r>
        <w:rPr>
          <w:rFonts w:ascii="Meiryo UI" w:eastAsia="Meiryo UI" w:hAnsi="Meiryo UI"/>
          <w:szCs w:val="21"/>
        </w:rPr>
        <w:t xml:space="preserve"> </w:t>
      </w:r>
      <w:r>
        <w:rPr>
          <w:rFonts w:ascii="Meiryo UI" w:eastAsia="Meiryo UI" w:hAnsi="Meiryo UI" w:hint="eastAsia"/>
          <w:szCs w:val="21"/>
        </w:rPr>
        <w:t>PC、</w:t>
      </w:r>
      <w:r w:rsidR="009607F8">
        <w:rPr>
          <w:rFonts w:ascii="Meiryo UI" w:eastAsia="Meiryo UI" w:hAnsi="Meiryo UI" w:hint="eastAsia"/>
          <w:szCs w:val="21"/>
        </w:rPr>
        <w:t>外部</w:t>
      </w:r>
      <w:r>
        <w:rPr>
          <w:rFonts w:ascii="Meiryo UI" w:eastAsia="Meiryo UI" w:hAnsi="Meiryo UI" w:hint="eastAsia"/>
          <w:szCs w:val="21"/>
        </w:rPr>
        <w:t>記憶媒体（SDカード、USBメモリ等）</w:t>
      </w:r>
      <w:r w:rsidR="007A3C7B">
        <w:rPr>
          <w:rFonts w:ascii="Meiryo UI" w:eastAsia="Meiryo UI" w:hAnsi="Meiryo UI" w:hint="eastAsia"/>
          <w:szCs w:val="21"/>
        </w:rPr>
        <w:t>の利用は、会社貸与品のみとし、個人所有のものを使用しない。</w:t>
      </w:r>
    </w:p>
    <w:p w:rsidR="007A3C7B" w:rsidRDefault="007A3C7B" w:rsidP="00A42F79">
      <w:pPr>
        <w:adjustRightInd w:val="0"/>
        <w:snapToGrid w:val="0"/>
        <w:ind w:leftChars="99" w:left="655" w:rightChars="209" w:right="451" w:hangingChars="204" w:hanging="441"/>
        <w:contextualSpacing/>
        <w:rPr>
          <w:rFonts w:ascii="Meiryo UI" w:eastAsia="Meiryo UI" w:hAnsi="Meiryo UI"/>
          <w:szCs w:val="21"/>
        </w:rPr>
      </w:pPr>
      <w:r>
        <w:rPr>
          <w:rFonts w:ascii="Meiryo UI" w:eastAsia="Meiryo UI" w:hAnsi="Meiryo UI" w:hint="eastAsia"/>
          <w:szCs w:val="21"/>
        </w:rPr>
        <w:t>(</w:t>
      </w:r>
      <w:r w:rsidR="00FD53E2">
        <w:rPr>
          <w:rFonts w:ascii="Meiryo UI" w:eastAsia="Meiryo UI" w:hAnsi="Meiryo UI"/>
          <w:szCs w:val="21"/>
        </w:rPr>
        <w:t>7</w:t>
      </w:r>
      <w:r>
        <w:rPr>
          <w:rFonts w:ascii="Meiryo UI" w:eastAsia="Meiryo UI" w:hAnsi="Meiryo UI" w:hint="eastAsia"/>
          <w:szCs w:val="21"/>
        </w:rPr>
        <w:t>)</w:t>
      </w:r>
      <w:r w:rsidR="008D3981">
        <w:rPr>
          <w:rFonts w:ascii="Meiryo UI" w:eastAsia="Meiryo UI" w:hAnsi="Meiryo UI"/>
          <w:szCs w:val="21"/>
        </w:rPr>
        <w:t xml:space="preserve"> </w:t>
      </w:r>
      <w:r w:rsidR="008D3981">
        <w:rPr>
          <w:rFonts w:ascii="Meiryo UI" w:eastAsia="Meiryo UI" w:hAnsi="Meiryo UI" w:hint="eastAsia"/>
          <w:szCs w:val="21"/>
        </w:rPr>
        <w:t>社外等での</w:t>
      </w:r>
      <w:r w:rsidR="008D3981" w:rsidRPr="00A42F79">
        <w:rPr>
          <w:rFonts w:ascii="Meiryo UI" w:eastAsia="Meiryo UI" w:hAnsi="Meiryo UI" w:hint="eastAsia"/>
          <w:szCs w:val="21"/>
        </w:rPr>
        <w:t>UBSメモリ等の利用時に</w:t>
      </w:r>
      <w:r w:rsidR="008D3981">
        <w:rPr>
          <w:rFonts w:ascii="Meiryo UI" w:eastAsia="Meiryo UI" w:hAnsi="Meiryo UI" w:hint="eastAsia"/>
          <w:szCs w:val="21"/>
        </w:rPr>
        <w:t>は</w:t>
      </w:r>
      <w:r w:rsidR="008D3981" w:rsidRPr="00A42F79">
        <w:rPr>
          <w:rFonts w:ascii="Meiryo UI" w:eastAsia="Meiryo UI" w:hAnsi="Meiryo UI" w:hint="eastAsia"/>
          <w:szCs w:val="21"/>
        </w:rPr>
        <w:t>、情報を暗号化</w:t>
      </w:r>
      <w:r w:rsidR="008D3981">
        <w:rPr>
          <w:rFonts w:ascii="Meiryo UI" w:eastAsia="Meiryo UI" w:hAnsi="Meiryo UI" w:hint="eastAsia"/>
          <w:szCs w:val="21"/>
        </w:rPr>
        <w:t>する。</w:t>
      </w:r>
    </w:p>
    <w:p w:rsidR="008A3296" w:rsidRDefault="008A3296" w:rsidP="00A42F79">
      <w:pPr>
        <w:adjustRightInd w:val="0"/>
        <w:snapToGrid w:val="0"/>
        <w:ind w:leftChars="99" w:left="655" w:rightChars="209" w:right="451" w:hangingChars="204" w:hanging="441"/>
        <w:contextualSpacing/>
        <w:rPr>
          <w:rFonts w:ascii="Meiryo UI" w:eastAsia="Meiryo UI" w:hAnsi="Meiryo UI"/>
          <w:szCs w:val="21"/>
        </w:rPr>
      </w:pPr>
    </w:p>
    <w:p w:rsidR="00586B88" w:rsidRDefault="00FD53E2" w:rsidP="00FD53E2">
      <w:pPr>
        <w:adjustRightInd w:val="0"/>
        <w:snapToGrid w:val="0"/>
        <w:ind w:right="452"/>
        <w:contextualSpacing/>
        <w:rPr>
          <w:rFonts w:ascii="Meiryo UI" w:eastAsia="Meiryo UI" w:hAnsi="Meiryo UI"/>
          <w:szCs w:val="21"/>
        </w:rPr>
      </w:pPr>
      <w:r>
        <w:rPr>
          <w:rFonts w:ascii="Meiryo UI" w:eastAsia="Meiryo UI" w:hAnsi="Meiryo UI"/>
          <w:szCs w:val="21"/>
        </w:rPr>
        <w:t>4</w:t>
      </w:r>
      <w:r>
        <w:rPr>
          <w:rFonts w:ascii="Meiryo UI" w:eastAsia="Meiryo UI" w:hAnsi="Meiryo UI" w:hint="eastAsia"/>
          <w:szCs w:val="21"/>
        </w:rPr>
        <w:t>．</w:t>
      </w:r>
      <w:r w:rsidR="00320972">
        <w:rPr>
          <w:rFonts w:ascii="Meiryo UI" w:eastAsia="Meiryo UI" w:hAnsi="Meiryo UI" w:hint="eastAsia"/>
          <w:szCs w:val="21"/>
        </w:rPr>
        <w:t>機密</w:t>
      </w:r>
      <w:r>
        <w:rPr>
          <w:rFonts w:ascii="Meiryo UI" w:eastAsia="Meiryo UI" w:hAnsi="Meiryo UI" w:hint="eastAsia"/>
          <w:szCs w:val="21"/>
        </w:rPr>
        <w:t>情報の取扱い</w:t>
      </w:r>
    </w:p>
    <w:p w:rsidR="00FD53E2" w:rsidRDefault="00586B88" w:rsidP="00586B88">
      <w:pPr>
        <w:adjustRightInd w:val="0"/>
        <w:snapToGrid w:val="0"/>
        <w:ind w:right="452" w:firstLineChars="100" w:firstLine="216"/>
        <w:contextualSpacing/>
        <w:rPr>
          <w:rFonts w:ascii="Meiryo UI" w:eastAsia="Meiryo UI" w:hAnsi="Meiryo UI"/>
          <w:szCs w:val="21"/>
        </w:rPr>
      </w:pPr>
      <w:r>
        <w:rPr>
          <w:rFonts w:ascii="Meiryo UI" w:eastAsia="Meiryo UI" w:hAnsi="Meiryo UI" w:hint="eastAsia"/>
          <w:szCs w:val="21"/>
        </w:rPr>
        <w:t>※機密情報：会社にとって重要な秘密情報、開示された場合、損害が生じる情報</w:t>
      </w:r>
    </w:p>
    <w:p w:rsidR="00320972" w:rsidRDefault="00320972" w:rsidP="00320972">
      <w:pPr>
        <w:adjustRightInd w:val="0"/>
        <w:snapToGrid w:val="0"/>
        <w:ind w:leftChars="99" w:left="655" w:rightChars="209" w:right="451" w:hangingChars="204" w:hanging="441"/>
        <w:contextualSpacing/>
        <w:rPr>
          <w:rFonts w:ascii="Meiryo UI" w:eastAsia="Meiryo UI" w:hAnsi="Meiryo UI"/>
          <w:szCs w:val="21"/>
        </w:rPr>
      </w:pPr>
      <w:r>
        <w:rPr>
          <w:rFonts w:ascii="Meiryo UI" w:eastAsia="Meiryo UI" w:hAnsi="Meiryo UI" w:hint="eastAsia"/>
          <w:szCs w:val="21"/>
        </w:rPr>
        <w:t>(1)</w:t>
      </w:r>
      <w:r w:rsidR="00183DC8">
        <w:rPr>
          <w:rFonts w:ascii="Meiryo UI" w:eastAsia="Meiryo UI" w:hAnsi="Meiryo UI" w:hint="eastAsia"/>
          <w:szCs w:val="21"/>
        </w:rPr>
        <w:t xml:space="preserve"> 機密情報は、</w:t>
      </w:r>
      <w:r w:rsidR="00183DC8" w:rsidRPr="00FD53E2">
        <w:rPr>
          <w:rFonts w:ascii="Meiryo UI" w:eastAsia="Meiryo UI" w:hAnsi="Meiryo UI" w:hint="eastAsia"/>
          <w:szCs w:val="21"/>
        </w:rPr>
        <w:t>目的外のことに利用しない。</w:t>
      </w:r>
    </w:p>
    <w:p w:rsidR="00706D77" w:rsidRDefault="006E459E" w:rsidP="006E459E">
      <w:pPr>
        <w:adjustRightInd w:val="0"/>
        <w:snapToGrid w:val="0"/>
        <w:ind w:leftChars="99" w:left="655" w:rightChars="209" w:right="451" w:hangingChars="204" w:hanging="441"/>
        <w:contextualSpacing/>
        <w:rPr>
          <w:rFonts w:ascii="Meiryo UI" w:eastAsia="Meiryo UI" w:hAnsi="Meiryo UI"/>
          <w:szCs w:val="21"/>
        </w:rPr>
      </w:pPr>
      <w:r>
        <w:rPr>
          <w:rFonts w:ascii="Meiryo UI" w:eastAsia="Meiryo UI" w:hAnsi="Meiryo UI" w:hint="eastAsia"/>
          <w:szCs w:val="21"/>
        </w:rPr>
        <w:lastRenderedPageBreak/>
        <w:t>(</w:t>
      </w:r>
      <w:r w:rsidR="000B59BF">
        <w:rPr>
          <w:rFonts w:ascii="Meiryo UI" w:eastAsia="Meiryo UI" w:hAnsi="Meiryo UI"/>
          <w:szCs w:val="21"/>
        </w:rPr>
        <w:t>2</w:t>
      </w:r>
      <w:r>
        <w:rPr>
          <w:rFonts w:ascii="Meiryo UI" w:eastAsia="Meiryo UI" w:hAnsi="Meiryo UI" w:hint="eastAsia"/>
          <w:szCs w:val="21"/>
        </w:rPr>
        <w:t>) 機密情報の社外持出しは、</w:t>
      </w:r>
      <w:r w:rsidRPr="00FD53E2">
        <w:rPr>
          <w:rFonts w:ascii="Meiryo UI" w:eastAsia="Meiryo UI" w:hAnsi="Meiryo UI" w:hint="eastAsia"/>
          <w:szCs w:val="21"/>
        </w:rPr>
        <w:t>原則、禁止</w:t>
      </w:r>
      <w:r>
        <w:rPr>
          <w:rFonts w:ascii="Meiryo UI" w:eastAsia="Meiryo UI" w:hAnsi="Meiryo UI" w:hint="eastAsia"/>
          <w:szCs w:val="21"/>
        </w:rPr>
        <w:t>とする。</w:t>
      </w:r>
      <w:r w:rsidRPr="00FD53E2">
        <w:rPr>
          <w:rFonts w:ascii="Meiryo UI" w:eastAsia="Meiryo UI" w:hAnsi="Meiryo UI" w:hint="eastAsia"/>
          <w:szCs w:val="21"/>
        </w:rPr>
        <w:t>（特に、自宅への持出しは、絶対に行わない。）やむを得ず、重要情報を社外に持出す際は、</w:t>
      </w:r>
      <w:r>
        <w:rPr>
          <w:rFonts w:ascii="Meiryo UI" w:eastAsia="Meiryo UI" w:hAnsi="Meiryo UI" w:hint="eastAsia"/>
          <w:szCs w:val="21"/>
        </w:rPr>
        <w:t>社内ルールに基づき、承認を得る。</w:t>
      </w:r>
    </w:p>
    <w:p w:rsidR="00586B88" w:rsidRDefault="00586B88" w:rsidP="006E459E">
      <w:pPr>
        <w:adjustRightInd w:val="0"/>
        <w:snapToGrid w:val="0"/>
        <w:ind w:leftChars="99" w:left="655" w:rightChars="209" w:right="451" w:hangingChars="204" w:hanging="441"/>
        <w:contextualSpacing/>
        <w:rPr>
          <w:rFonts w:ascii="Meiryo UI" w:eastAsia="Meiryo UI" w:hAnsi="Meiryo UI"/>
          <w:szCs w:val="21"/>
        </w:rPr>
      </w:pPr>
      <w:r>
        <w:rPr>
          <w:rFonts w:ascii="Meiryo UI" w:eastAsia="Meiryo UI" w:hAnsi="Meiryo UI" w:hint="eastAsia"/>
          <w:szCs w:val="21"/>
        </w:rPr>
        <w:t xml:space="preserve">　　　■承認者</w:t>
      </w:r>
      <w:r>
        <w:rPr>
          <w:rFonts w:ascii="Meiryo UI" w:eastAsia="Meiryo UI" w:hAnsi="Meiryo UI"/>
          <w:szCs w:val="21"/>
        </w:rPr>
        <w:tab/>
      </w:r>
      <w:r w:rsidRPr="00586B88">
        <w:rPr>
          <w:rFonts w:ascii="Meiryo UI" w:eastAsia="Meiryo UI" w:hAnsi="Meiryo UI" w:hint="eastAsia"/>
          <w:szCs w:val="21"/>
        </w:rPr>
        <w:t>：（役職）</w:t>
      </w:r>
      <w:r w:rsidRPr="00586B88">
        <w:rPr>
          <w:rFonts w:ascii="Meiryo UI" w:eastAsia="Meiryo UI" w:hAnsi="Meiryo UI" w:hint="eastAsia"/>
          <w:color w:val="FF0000"/>
          <w:szCs w:val="21"/>
        </w:rPr>
        <w:t>●●●</w:t>
      </w:r>
      <w:r w:rsidRPr="00586B88">
        <w:rPr>
          <w:rFonts w:ascii="Meiryo UI" w:eastAsia="Meiryo UI" w:hAnsi="Meiryo UI" w:hint="eastAsia"/>
          <w:szCs w:val="21"/>
        </w:rPr>
        <w:t xml:space="preserve">　（氏名）</w:t>
      </w:r>
      <w:r w:rsidRPr="00586B88">
        <w:rPr>
          <w:rFonts w:ascii="Meiryo UI" w:eastAsia="Meiryo UI" w:hAnsi="Meiryo UI" w:hint="eastAsia"/>
          <w:color w:val="FF0000"/>
          <w:szCs w:val="21"/>
        </w:rPr>
        <w:t>●●　●●●</w:t>
      </w:r>
    </w:p>
    <w:p w:rsidR="00604871" w:rsidRDefault="00604871" w:rsidP="00604871">
      <w:pPr>
        <w:adjustRightInd w:val="0"/>
        <w:snapToGrid w:val="0"/>
        <w:ind w:leftChars="100" w:left="657" w:rightChars="209" w:right="451" w:hangingChars="204" w:hanging="441"/>
        <w:contextualSpacing/>
        <w:rPr>
          <w:rFonts w:ascii="Meiryo UI" w:eastAsia="Meiryo UI" w:hAnsi="Meiryo UI"/>
          <w:szCs w:val="21"/>
        </w:rPr>
      </w:pPr>
      <w:r>
        <w:rPr>
          <w:rFonts w:ascii="Meiryo UI" w:eastAsia="Meiryo UI" w:hAnsi="Meiryo UI" w:hint="eastAsia"/>
          <w:szCs w:val="21"/>
        </w:rPr>
        <w:t>(</w:t>
      </w:r>
      <w:r>
        <w:rPr>
          <w:rFonts w:ascii="Meiryo UI" w:eastAsia="Meiryo UI" w:hAnsi="Meiryo UI"/>
          <w:szCs w:val="21"/>
        </w:rPr>
        <w:t>3</w:t>
      </w:r>
      <w:r>
        <w:rPr>
          <w:rFonts w:ascii="Meiryo UI" w:eastAsia="Meiryo UI" w:hAnsi="Meiryo UI" w:hint="eastAsia"/>
          <w:szCs w:val="21"/>
        </w:rPr>
        <w:t>)</w:t>
      </w:r>
      <w:r>
        <w:rPr>
          <w:rFonts w:ascii="Meiryo UI" w:eastAsia="Meiryo UI" w:hAnsi="Meiryo UI"/>
          <w:szCs w:val="21"/>
        </w:rPr>
        <w:t xml:space="preserve"> </w:t>
      </w:r>
      <w:r>
        <w:rPr>
          <w:rFonts w:ascii="Meiryo UI" w:eastAsia="Meiryo UI" w:hAnsi="Meiryo UI" w:hint="eastAsia"/>
          <w:szCs w:val="21"/>
        </w:rPr>
        <w:t>お客様から重要情報として指定された機密情報（以下、「重要情報」という。）は、</w:t>
      </w:r>
      <w:r w:rsidRPr="00FD53E2">
        <w:rPr>
          <w:rFonts w:ascii="Meiryo UI" w:eastAsia="Meiryo UI" w:hAnsi="Meiryo UI" w:hint="eastAsia"/>
          <w:szCs w:val="21"/>
        </w:rPr>
        <w:t>目録（</w:t>
      </w:r>
      <w:r>
        <w:rPr>
          <w:rFonts w:ascii="Meiryo UI" w:eastAsia="Meiryo UI" w:hAnsi="Meiryo UI" w:hint="eastAsia"/>
          <w:szCs w:val="21"/>
        </w:rPr>
        <w:t>※お客様から提示される様式</w:t>
      </w:r>
      <w:r w:rsidRPr="00FD53E2">
        <w:rPr>
          <w:rFonts w:ascii="Meiryo UI" w:eastAsia="Meiryo UI" w:hAnsi="Meiryo UI" w:hint="eastAsia"/>
          <w:szCs w:val="21"/>
        </w:rPr>
        <w:t>）で管理</w:t>
      </w:r>
      <w:r>
        <w:rPr>
          <w:rFonts w:ascii="Meiryo UI" w:eastAsia="Meiryo UI" w:hAnsi="Meiryo UI" w:hint="eastAsia"/>
          <w:szCs w:val="21"/>
        </w:rPr>
        <w:t>する。</w:t>
      </w:r>
    </w:p>
    <w:p w:rsidR="00C8688D" w:rsidRDefault="000B59BF" w:rsidP="00604871">
      <w:pPr>
        <w:adjustRightInd w:val="0"/>
        <w:snapToGrid w:val="0"/>
        <w:ind w:leftChars="99" w:left="629" w:rightChars="209" w:right="451" w:hangingChars="192" w:hanging="415"/>
        <w:contextualSpacing/>
        <w:rPr>
          <w:rFonts w:ascii="Meiryo UI" w:eastAsia="Meiryo UI" w:hAnsi="Meiryo UI"/>
          <w:szCs w:val="21"/>
        </w:rPr>
      </w:pPr>
      <w:r>
        <w:rPr>
          <w:rFonts w:ascii="Meiryo UI" w:eastAsia="Meiryo UI" w:hAnsi="Meiryo UI" w:hint="eastAsia"/>
          <w:szCs w:val="21"/>
        </w:rPr>
        <w:t>(4)</w:t>
      </w:r>
      <w:r w:rsidRPr="00F1459D">
        <w:rPr>
          <w:rFonts w:ascii="Meiryo UI" w:eastAsia="Meiryo UI" w:hAnsi="Meiryo UI" w:hint="eastAsia"/>
          <w:szCs w:val="21"/>
        </w:rPr>
        <w:t xml:space="preserve"> </w:t>
      </w:r>
      <w:r>
        <w:rPr>
          <w:rFonts w:ascii="Meiryo UI" w:eastAsia="Meiryo UI" w:hAnsi="Meiryo UI" w:hint="eastAsia"/>
          <w:szCs w:val="21"/>
        </w:rPr>
        <w:t>お客様から受領した機密</w:t>
      </w:r>
      <w:r w:rsidRPr="00FD53E2">
        <w:rPr>
          <w:rFonts w:ascii="Meiryo UI" w:eastAsia="Meiryo UI" w:hAnsi="Meiryo UI" w:hint="eastAsia"/>
          <w:szCs w:val="21"/>
        </w:rPr>
        <w:t>情報</w:t>
      </w:r>
      <w:r>
        <w:rPr>
          <w:rFonts w:ascii="Meiryo UI" w:eastAsia="Meiryo UI" w:hAnsi="Meiryo UI" w:hint="eastAsia"/>
          <w:szCs w:val="21"/>
        </w:rPr>
        <w:t>の</w:t>
      </w:r>
      <w:r w:rsidRPr="00FD53E2">
        <w:rPr>
          <w:rFonts w:ascii="Meiryo UI" w:eastAsia="Meiryo UI" w:hAnsi="Meiryo UI" w:hint="eastAsia"/>
          <w:szCs w:val="21"/>
        </w:rPr>
        <w:t>配布</w:t>
      </w:r>
      <w:r>
        <w:rPr>
          <w:rFonts w:ascii="Meiryo UI" w:eastAsia="Meiryo UI" w:hAnsi="Meiryo UI" w:hint="eastAsia"/>
          <w:szCs w:val="21"/>
        </w:rPr>
        <w:t>（複製・複写）</w:t>
      </w:r>
      <w:r w:rsidRPr="00FD53E2">
        <w:rPr>
          <w:rFonts w:ascii="Meiryo UI" w:eastAsia="Meiryo UI" w:hAnsi="Meiryo UI" w:hint="eastAsia"/>
          <w:szCs w:val="21"/>
        </w:rPr>
        <w:t>は、</w:t>
      </w:r>
      <w:r w:rsidR="00F52211">
        <w:rPr>
          <w:rFonts w:ascii="Meiryo UI" w:eastAsia="Meiryo UI" w:hAnsi="Meiryo UI" w:hint="eastAsia"/>
          <w:szCs w:val="21"/>
        </w:rPr>
        <w:t>お客様との</w:t>
      </w:r>
      <w:r>
        <w:rPr>
          <w:rFonts w:ascii="Meiryo UI" w:eastAsia="Meiryo UI" w:hAnsi="Meiryo UI" w:hint="eastAsia"/>
          <w:szCs w:val="21"/>
        </w:rPr>
        <w:t>契約条項に基づき行う。なお、</w:t>
      </w:r>
      <w:r w:rsidRPr="006E459E">
        <w:rPr>
          <w:rFonts w:ascii="Meiryo UI" w:eastAsia="Meiryo UI" w:hAnsi="Meiryo UI" w:hint="eastAsia"/>
          <w:szCs w:val="21"/>
        </w:rPr>
        <w:t>配布する際には、いつ、誰が、誰に、どのような方法で配布したか等を記録する。</w:t>
      </w:r>
    </w:p>
    <w:p w:rsidR="000B59BF" w:rsidRDefault="00C8688D" w:rsidP="00C8688D">
      <w:pPr>
        <w:adjustRightInd w:val="0"/>
        <w:snapToGrid w:val="0"/>
        <w:ind w:leftChars="199" w:left="430" w:rightChars="209" w:right="451" w:firstLineChars="100" w:firstLine="216"/>
        <w:contextualSpacing/>
        <w:rPr>
          <w:rFonts w:ascii="Meiryo UI" w:eastAsia="Meiryo UI" w:hAnsi="Meiryo UI"/>
          <w:szCs w:val="21"/>
        </w:rPr>
      </w:pPr>
      <w:r w:rsidRPr="00C8688D">
        <w:rPr>
          <w:rFonts w:ascii="Meiryo UI" w:eastAsia="Meiryo UI" w:hAnsi="Meiryo UI" w:hint="eastAsia"/>
          <w:color w:val="0000FF"/>
          <w:szCs w:val="21"/>
        </w:rPr>
        <w:t>※資料</w:t>
      </w:r>
      <w:r>
        <w:rPr>
          <w:rFonts w:ascii="Meiryo UI" w:eastAsia="Meiryo UI" w:hAnsi="Meiryo UI" w:hint="eastAsia"/>
          <w:color w:val="0000FF"/>
          <w:szCs w:val="21"/>
        </w:rPr>
        <w:t>3</w:t>
      </w:r>
      <w:r w:rsidR="00604871">
        <w:rPr>
          <w:rFonts w:ascii="Meiryo UI" w:eastAsia="Meiryo UI" w:hAnsi="Meiryo UI" w:hint="eastAsia"/>
          <w:color w:val="0000FF"/>
          <w:szCs w:val="21"/>
        </w:rPr>
        <w:t>：</w:t>
      </w:r>
      <w:r w:rsidR="00BF7E4A">
        <w:rPr>
          <w:rFonts w:ascii="Meiryo UI" w:eastAsia="Meiryo UI" w:hAnsi="Meiryo UI" w:hint="eastAsia"/>
          <w:color w:val="0000FF"/>
          <w:szCs w:val="21"/>
        </w:rPr>
        <w:t>情報管理台帳を</w:t>
      </w:r>
      <w:r w:rsidRPr="00C8688D">
        <w:rPr>
          <w:rFonts w:ascii="Meiryo UI" w:eastAsia="Meiryo UI" w:hAnsi="Meiryo UI" w:hint="eastAsia"/>
          <w:color w:val="0000FF"/>
          <w:szCs w:val="21"/>
        </w:rPr>
        <w:t>参照</w:t>
      </w:r>
      <w:r w:rsidR="00BF7E4A">
        <w:rPr>
          <w:rFonts w:ascii="Meiryo UI" w:eastAsia="Meiryo UI" w:hAnsi="Meiryo UI" w:hint="eastAsia"/>
          <w:color w:val="0000FF"/>
          <w:szCs w:val="21"/>
        </w:rPr>
        <w:t>のこと</w:t>
      </w:r>
    </w:p>
    <w:p w:rsidR="00604871" w:rsidRDefault="00604871" w:rsidP="00604871">
      <w:pPr>
        <w:adjustRightInd w:val="0"/>
        <w:snapToGrid w:val="0"/>
        <w:ind w:leftChars="99" w:left="655" w:rightChars="209" w:right="451" w:hangingChars="204" w:hanging="441"/>
        <w:contextualSpacing/>
        <w:rPr>
          <w:rFonts w:ascii="Meiryo UI" w:eastAsia="Meiryo UI" w:hAnsi="Meiryo UI"/>
          <w:szCs w:val="21"/>
        </w:rPr>
      </w:pPr>
      <w:r>
        <w:rPr>
          <w:rFonts w:ascii="Meiryo UI" w:eastAsia="Meiryo UI" w:hAnsi="Meiryo UI" w:hint="eastAsia"/>
          <w:szCs w:val="21"/>
        </w:rPr>
        <w:t>(5)</w:t>
      </w:r>
      <w:r>
        <w:rPr>
          <w:rFonts w:ascii="Meiryo UI" w:eastAsia="Meiryo UI" w:hAnsi="Meiryo UI"/>
          <w:szCs w:val="21"/>
        </w:rPr>
        <w:t xml:space="preserve"> </w:t>
      </w:r>
      <w:r>
        <w:rPr>
          <w:rFonts w:ascii="Meiryo UI" w:eastAsia="Meiryo UI" w:hAnsi="Meiryo UI" w:hint="eastAsia"/>
          <w:szCs w:val="21"/>
        </w:rPr>
        <w:t>機密</w:t>
      </w:r>
      <w:r w:rsidRPr="00FD53E2">
        <w:rPr>
          <w:rFonts w:ascii="Meiryo UI" w:eastAsia="Meiryo UI" w:hAnsi="Meiryo UI" w:hint="eastAsia"/>
          <w:szCs w:val="21"/>
        </w:rPr>
        <w:t>情報が記録された紙媒体、外部記憶媒体（UBSメモリ、SDカード、CD、DVD等）は、常時、施錠可能な書庫等に保管</w:t>
      </w:r>
      <w:r>
        <w:rPr>
          <w:rFonts w:ascii="Meiryo UI" w:eastAsia="Meiryo UI" w:hAnsi="Meiryo UI" w:hint="eastAsia"/>
          <w:szCs w:val="21"/>
        </w:rPr>
        <w:t>する。</w:t>
      </w:r>
    </w:p>
    <w:p w:rsidR="00AF3642" w:rsidRDefault="00AF3642" w:rsidP="00AF3642">
      <w:pPr>
        <w:adjustRightInd w:val="0"/>
        <w:snapToGrid w:val="0"/>
        <w:ind w:leftChars="99" w:left="655" w:rightChars="209" w:right="451" w:hangingChars="204" w:hanging="441"/>
        <w:contextualSpacing/>
        <w:rPr>
          <w:rFonts w:ascii="Meiryo UI" w:eastAsia="Meiryo UI" w:hAnsi="Meiryo UI"/>
          <w:szCs w:val="21"/>
        </w:rPr>
      </w:pPr>
      <w:r>
        <w:rPr>
          <w:rFonts w:ascii="Meiryo UI" w:eastAsia="Meiryo UI" w:hAnsi="Meiryo UI" w:hint="eastAsia"/>
          <w:szCs w:val="21"/>
        </w:rPr>
        <w:t>(6)</w:t>
      </w:r>
      <w:r>
        <w:rPr>
          <w:rFonts w:ascii="Meiryo UI" w:eastAsia="Meiryo UI" w:hAnsi="Meiryo UI"/>
          <w:szCs w:val="21"/>
        </w:rPr>
        <w:t xml:space="preserve"> </w:t>
      </w:r>
      <w:r w:rsidR="000B59BF">
        <w:rPr>
          <w:rFonts w:ascii="Meiryo UI" w:eastAsia="Meiryo UI" w:hAnsi="Meiryo UI" w:hint="eastAsia"/>
          <w:szCs w:val="21"/>
        </w:rPr>
        <w:t>お客様から受領した</w:t>
      </w:r>
      <w:r w:rsidRPr="00FD53E2">
        <w:rPr>
          <w:rFonts w:ascii="Meiryo UI" w:eastAsia="Meiryo UI" w:hAnsi="Meiryo UI" w:hint="eastAsia"/>
          <w:szCs w:val="21"/>
        </w:rPr>
        <w:t>重要情報は、業務上不要になった時点で委託元へ返却、もしくは廃棄・削除</w:t>
      </w:r>
      <w:r>
        <w:rPr>
          <w:rFonts w:ascii="Meiryo UI" w:eastAsia="Meiryo UI" w:hAnsi="Meiryo UI" w:hint="eastAsia"/>
          <w:szCs w:val="21"/>
        </w:rPr>
        <w:t>する。</w:t>
      </w:r>
    </w:p>
    <w:p w:rsidR="005C2387" w:rsidRDefault="005C2387" w:rsidP="00BF304A">
      <w:pPr>
        <w:adjustRightInd w:val="0"/>
        <w:snapToGrid w:val="0"/>
        <w:ind w:right="452"/>
        <w:contextualSpacing/>
        <w:rPr>
          <w:rFonts w:ascii="Meiryo UI" w:eastAsia="Meiryo UI" w:hAnsi="Meiryo UI"/>
          <w:szCs w:val="21"/>
        </w:rPr>
      </w:pPr>
    </w:p>
    <w:p w:rsidR="00AF3642" w:rsidRDefault="00C02660" w:rsidP="00BF304A">
      <w:pPr>
        <w:adjustRightInd w:val="0"/>
        <w:snapToGrid w:val="0"/>
        <w:ind w:right="452"/>
        <w:contextualSpacing/>
        <w:rPr>
          <w:rFonts w:ascii="Meiryo UI" w:eastAsia="Meiryo UI" w:hAnsi="Meiryo UI"/>
          <w:szCs w:val="21"/>
        </w:rPr>
      </w:pPr>
      <w:r>
        <w:rPr>
          <w:rFonts w:ascii="Meiryo UI" w:eastAsia="Meiryo UI" w:hAnsi="Meiryo UI"/>
          <w:szCs w:val="21"/>
        </w:rPr>
        <w:t>5</w:t>
      </w:r>
      <w:r w:rsidR="00AF3642" w:rsidRPr="00AF3642">
        <w:rPr>
          <w:rFonts w:ascii="Meiryo UI" w:eastAsia="Meiryo UI" w:hAnsi="Meiryo UI" w:hint="eastAsia"/>
          <w:szCs w:val="21"/>
        </w:rPr>
        <w:t>．</w:t>
      </w:r>
      <w:r w:rsidRPr="00C02660">
        <w:rPr>
          <w:rFonts w:ascii="Meiryo UI" w:eastAsia="Meiryo UI" w:hAnsi="Meiryo UI" w:hint="eastAsia"/>
          <w:szCs w:val="21"/>
        </w:rPr>
        <w:t>再委託先の管理</w:t>
      </w:r>
      <w:r w:rsidR="00604871">
        <w:rPr>
          <w:rFonts w:ascii="Meiryo UI" w:eastAsia="Meiryo UI" w:hAnsi="Meiryo UI" w:hint="eastAsia"/>
          <w:szCs w:val="21"/>
        </w:rPr>
        <w:t xml:space="preserve">　　</w:t>
      </w:r>
    </w:p>
    <w:p w:rsidR="007B16AE" w:rsidRPr="007F4283" w:rsidRDefault="007B16AE" w:rsidP="007B16AE">
      <w:pPr>
        <w:adjustRightInd w:val="0"/>
        <w:snapToGrid w:val="0"/>
        <w:ind w:leftChars="99" w:left="655" w:rightChars="209" w:right="451" w:hangingChars="204" w:hanging="441"/>
        <w:contextualSpacing/>
        <w:rPr>
          <w:rFonts w:ascii="Meiryo UI" w:eastAsia="Meiryo UI" w:hAnsi="Meiryo UI"/>
          <w:szCs w:val="21"/>
        </w:rPr>
      </w:pPr>
      <w:r w:rsidRPr="007F4283">
        <w:rPr>
          <w:rFonts w:ascii="Meiryo UI" w:eastAsia="Meiryo UI" w:hAnsi="Meiryo UI" w:hint="eastAsia"/>
          <w:szCs w:val="21"/>
        </w:rPr>
        <w:t>(</w:t>
      </w:r>
      <w:r w:rsidRPr="007F4283">
        <w:rPr>
          <w:rFonts w:ascii="Meiryo UI" w:eastAsia="Meiryo UI" w:hAnsi="Meiryo UI"/>
          <w:szCs w:val="21"/>
        </w:rPr>
        <w:t>1</w:t>
      </w:r>
      <w:r w:rsidRPr="007F4283">
        <w:rPr>
          <w:rFonts w:ascii="Meiryo UI" w:eastAsia="Meiryo UI" w:hAnsi="Meiryo UI" w:hint="eastAsia"/>
          <w:szCs w:val="21"/>
        </w:rPr>
        <w:t>)</w:t>
      </w:r>
      <w:r w:rsidRPr="007F4283">
        <w:rPr>
          <w:rFonts w:ascii="Meiryo UI" w:eastAsia="Meiryo UI" w:hAnsi="Meiryo UI"/>
          <w:szCs w:val="21"/>
        </w:rPr>
        <w:t xml:space="preserve"> </w:t>
      </w:r>
      <w:r w:rsidRPr="007F4283">
        <w:rPr>
          <w:rFonts w:ascii="Meiryo UI" w:eastAsia="Meiryo UI" w:hAnsi="Meiryo UI" w:hint="eastAsia"/>
          <w:szCs w:val="21"/>
        </w:rPr>
        <w:t>委託元が求める情報セキュリティ要件を再委託先が満たしていることを確認する。</w:t>
      </w:r>
    </w:p>
    <w:p w:rsidR="00951EF7" w:rsidRDefault="00571E4F" w:rsidP="00951EF7">
      <w:pPr>
        <w:adjustRightInd w:val="0"/>
        <w:snapToGrid w:val="0"/>
        <w:ind w:leftChars="99" w:left="655" w:rightChars="209" w:right="451" w:hangingChars="204" w:hanging="441"/>
        <w:contextualSpacing/>
        <w:rPr>
          <w:rFonts w:ascii="Meiryo UI" w:eastAsia="Meiryo UI" w:hAnsi="Meiryo UI"/>
          <w:szCs w:val="21"/>
        </w:rPr>
      </w:pPr>
      <w:r>
        <w:rPr>
          <w:rFonts w:ascii="Meiryo UI" w:eastAsia="Meiryo UI" w:hAnsi="Meiryo UI" w:hint="eastAsia"/>
          <w:szCs w:val="21"/>
        </w:rPr>
        <w:t>(</w:t>
      </w:r>
      <w:r w:rsidR="007B16AE">
        <w:rPr>
          <w:rFonts w:ascii="Meiryo UI" w:eastAsia="Meiryo UI" w:hAnsi="Meiryo UI"/>
          <w:szCs w:val="21"/>
        </w:rPr>
        <w:t>2</w:t>
      </w:r>
      <w:r>
        <w:rPr>
          <w:rFonts w:ascii="Meiryo UI" w:eastAsia="Meiryo UI" w:hAnsi="Meiryo UI" w:hint="eastAsia"/>
          <w:szCs w:val="21"/>
        </w:rPr>
        <w:t>)</w:t>
      </w:r>
      <w:r>
        <w:rPr>
          <w:rFonts w:ascii="Meiryo UI" w:eastAsia="Meiryo UI" w:hAnsi="Meiryo UI"/>
          <w:szCs w:val="21"/>
        </w:rPr>
        <w:t xml:space="preserve"> </w:t>
      </w:r>
      <w:r w:rsidR="00951EF7">
        <w:rPr>
          <w:rFonts w:ascii="Meiryo UI" w:eastAsia="Meiryo UI" w:hAnsi="Meiryo UI" w:hint="eastAsia"/>
          <w:szCs w:val="21"/>
        </w:rPr>
        <w:t>再委託先に重要情報を</w:t>
      </w:r>
      <w:r w:rsidR="00D36268">
        <w:rPr>
          <w:rFonts w:ascii="Meiryo UI" w:eastAsia="Meiryo UI" w:hAnsi="Meiryo UI" w:hint="eastAsia"/>
          <w:szCs w:val="21"/>
        </w:rPr>
        <w:t>提供する場合、委託元の承認を得る。</w:t>
      </w:r>
    </w:p>
    <w:p w:rsidR="00D36268" w:rsidRDefault="00D36268" w:rsidP="00951EF7">
      <w:pPr>
        <w:adjustRightInd w:val="0"/>
        <w:snapToGrid w:val="0"/>
        <w:ind w:leftChars="99" w:left="655" w:rightChars="209" w:right="451" w:hangingChars="204" w:hanging="441"/>
        <w:contextualSpacing/>
        <w:rPr>
          <w:rFonts w:ascii="Meiryo UI" w:eastAsia="Meiryo UI" w:hAnsi="Meiryo UI"/>
          <w:szCs w:val="21"/>
        </w:rPr>
      </w:pPr>
      <w:r>
        <w:rPr>
          <w:rFonts w:ascii="Meiryo UI" w:eastAsia="Meiryo UI" w:hAnsi="Meiryo UI" w:hint="eastAsia"/>
          <w:szCs w:val="21"/>
        </w:rPr>
        <w:t>(</w:t>
      </w:r>
      <w:r w:rsidR="007B16AE">
        <w:rPr>
          <w:rFonts w:ascii="Meiryo UI" w:eastAsia="Meiryo UI" w:hAnsi="Meiryo UI"/>
          <w:szCs w:val="21"/>
        </w:rPr>
        <w:t>3</w:t>
      </w:r>
      <w:r>
        <w:rPr>
          <w:rFonts w:ascii="Meiryo UI" w:eastAsia="Meiryo UI" w:hAnsi="Meiryo UI" w:hint="eastAsia"/>
          <w:szCs w:val="21"/>
        </w:rPr>
        <w:t>)</w:t>
      </w:r>
      <w:r>
        <w:rPr>
          <w:rFonts w:ascii="Meiryo UI" w:eastAsia="Meiryo UI" w:hAnsi="Meiryo UI"/>
          <w:szCs w:val="21"/>
        </w:rPr>
        <w:t xml:space="preserve"> </w:t>
      </w:r>
      <w:r>
        <w:rPr>
          <w:rFonts w:ascii="Meiryo UI" w:eastAsia="Meiryo UI" w:hAnsi="Meiryo UI" w:hint="eastAsia"/>
          <w:szCs w:val="21"/>
        </w:rPr>
        <w:t>再委託先へ提供する重要</w:t>
      </w:r>
      <w:r w:rsidR="00CC74F5">
        <w:rPr>
          <w:rFonts w:ascii="Meiryo UI" w:eastAsia="Meiryo UI" w:hAnsi="Meiryo UI" w:hint="eastAsia"/>
          <w:szCs w:val="21"/>
        </w:rPr>
        <w:t>情報は、</w:t>
      </w:r>
      <w:r>
        <w:rPr>
          <w:rFonts w:ascii="Meiryo UI" w:eastAsia="Meiryo UI" w:hAnsi="Meiryo UI" w:hint="eastAsia"/>
          <w:szCs w:val="21"/>
        </w:rPr>
        <w:t>目録（情報授受</w:t>
      </w:r>
      <w:r w:rsidR="006804F4">
        <w:rPr>
          <w:rFonts w:ascii="Meiryo UI" w:eastAsia="Meiryo UI" w:hAnsi="Meiryo UI" w:hint="eastAsia"/>
          <w:szCs w:val="21"/>
        </w:rPr>
        <w:t>の</w:t>
      </w:r>
      <w:r>
        <w:rPr>
          <w:rFonts w:ascii="Meiryo UI" w:eastAsia="Meiryo UI" w:hAnsi="Meiryo UI" w:hint="eastAsia"/>
          <w:szCs w:val="21"/>
        </w:rPr>
        <w:t>記録</w:t>
      </w:r>
      <w:r w:rsidRPr="00D36268">
        <w:rPr>
          <w:rFonts w:ascii="Meiryo UI" w:eastAsia="Meiryo UI" w:hAnsi="Meiryo UI" w:hint="eastAsia"/>
          <w:szCs w:val="21"/>
        </w:rPr>
        <w:t>）で管理する。</w:t>
      </w:r>
      <w:r w:rsidR="00C8688D">
        <w:rPr>
          <w:rFonts w:ascii="Meiryo UI" w:eastAsia="Meiryo UI" w:hAnsi="Meiryo UI" w:hint="eastAsia"/>
          <w:szCs w:val="21"/>
        </w:rPr>
        <w:t xml:space="preserve">　</w:t>
      </w:r>
      <w:bookmarkStart w:id="0" w:name="_GoBack"/>
      <w:bookmarkEnd w:id="0"/>
    </w:p>
    <w:p w:rsidR="00F84FF7" w:rsidRDefault="00F84FF7" w:rsidP="00F84FF7">
      <w:pPr>
        <w:adjustRightInd w:val="0"/>
        <w:snapToGrid w:val="0"/>
        <w:ind w:leftChars="299" w:left="1087" w:rightChars="209" w:right="451" w:hangingChars="204" w:hanging="441"/>
        <w:contextualSpacing/>
        <w:rPr>
          <w:rFonts w:ascii="Meiryo UI" w:eastAsia="Meiryo UI" w:hAnsi="Meiryo UI"/>
          <w:szCs w:val="21"/>
        </w:rPr>
      </w:pPr>
      <w:r w:rsidRPr="00C8688D">
        <w:rPr>
          <w:rFonts w:ascii="Meiryo UI" w:eastAsia="Meiryo UI" w:hAnsi="Meiryo UI" w:hint="eastAsia"/>
          <w:color w:val="0000FF"/>
          <w:szCs w:val="21"/>
        </w:rPr>
        <w:t>※資料</w:t>
      </w:r>
      <w:r>
        <w:rPr>
          <w:rFonts w:ascii="Meiryo UI" w:eastAsia="Meiryo UI" w:hAnsi="Meiryo UI" w:hint="eastAsia"/>
          <w:color w:val="0000FF"/>
          <w:szCs w:val="21"/>
        </w:rPr>
        <w:t>3：情報管理台帳を</w:t>
      </w:r>
      <w:r w:rsidRPr="00C8688D">
        <w:rPr>
          <w:rFonts w:ascii="Meiryo UI" w:eastAsia="Meiryo UI" w:hAnsi="Meiryo UI" w:hint="eastAsia"/>
          <w:color w:val="0000FF"/>
          <w:szCs w:val="21"/>
        </w:rPr>
        <w:t>参照</w:t>
      </w:r>
      <w:r>
        <w:rPr>
          <w:rFonts w:ascii="Meiryo UI" w:eastAsia="Meiryo UI" w:hAnsi="Meiryo UI" w:hint="eastAsia"/>
          <w:color w:val="0000FF"/>
          <w:szCs w:val="21"/>
        </w:rPr>
        <w:t>のこと</w:t>
      </w:r>
    </w:p>
    <w:p w:rsidR="00CC74F5" w:rsidRDefault="00CC74F5" w:rsidP="00951EF7">
      <w:pPr>
        <w:adjustRightInd w:val="0"/>
        <w:snapToGrid w:val="0"/>
        <w:ind w:leftChars="99" w:left="655" w:rightChars="209" w:right="451" w:hangingChars="204" w:hanging="441"/>
        <w:contextualSpacing/>
        <w:rPr>
          <w:rFonts w:ascii="Meiryo UI" w:eastAsia="Meiryo UI" w:hAnsi="Meiryo UI"/>
          <w:szCs w:val="21"/>
        </w:rPr>
      </w:pPr>
      <w:r>
        <w:rPr>
          <w:rFonts w:ascii="Meiryo UI" w:eastAsia="Meiryo UI" w:hAnsi="Meiryo UI" w:hint="eastAsia"/>
          <w:szCs w:val="21"/>
        </w:rPr>
        <w:t>(</w:t>
      </w:r>
      <w:r w:rsidR="007B16AE">
        <w:rPr>
          <w:rFonts w:ascii="Meiryo UI" w:eastAsia="Meiryo UI" w:hAnsi="Meiryo UI"/>
          <w:szCs w:val="21"/>
        </w:rPr>
        <w:t>4</w:t>
      </w:r>
      <w:r>
        <w:rPr>
          <w:rFonts w:ascii="Meiryo UI" w:eastAsia="Meiryo UI" w:hAnsi="Meiryo UI" w:hint="eastAsia"/>
          <w:szCs w:val="21"/>
        </w:rPr>
        <w:t>)</w:t>
      </w:r>
      <w:r>
        <w:rPr>
          <w:rFonts w:ascii="Meiryo UI" w:eastAsia="Meiryo UI" w:hAnsi="Meiryo UI"/>
          <w:szCs w:val="21"/>
        </w:rPr>
        <w:t xml:space="preserve"> </w:t>
      </w:r>
      <w:r w:rsidR="00571E4F" w:rsidRPr="00AF3642">
        <w:rPr>
          <w:rFonts w:ascii="Meiryo UI" w:eastAsia="Meiryo UI" w:hAnsi="Meiryo UI" w:hint="eastAsia"/>
          <w:szCs w:val="21"/>
        </w:rPr>
        <w:t>重要情報は、業務上不要になった時点で再委託先から返却、もしくは廃棄・削除していることを確認</w:t>
      </w:r>
      <w:r w:rsidR="00571E4F">
        <w:rPr>
          <w:rFonts w:ascii="Meiryo UI" w:eastAsia="Meiryo UI" w:hAnsi="Meiryo UI" w:hint="eastAsia"/>
          <w:szCs w:val="21"/>
        </w:rPr>
        <w:t>する。</w:t>
      </w:r>
    </w:p>
    <w:p w:rsidR="00AF3642" w:rsidRDefault="00AF3642" w:rsidP="00BF304A">
      <w:pPr>
        <w:adjustRightInd w:val="0"/>
        <w:snapToGrid w:val="0"/>
        <w:ind w:right="452"/>
        <w:contextualSpacing/>
        <w:rPr>
          <w:rFonts w:ascii="Meiryo UI" w:eastAsia="Meiryo UI" w:hAnsi="Meiryo UI"/>
          <w:szCs w:val="21"/>
        </w:rPr>
      </w:pPr>
    </w:p>
    <w:p w:rsidR="001B7761" w:rsidRDefault="001B7761" w:rsidP="001B7761">
      <w:pPr>
        <w:adjustRightInd w:val="0"/>
        <w:snapToGrid w:val="0"/>
        <w:ind w:right="452"/>
        <w:contextualSpacing/>
        <w:rPr>
          <w:rFonts w:ascii="Meiryo UI" w:eastAsia="Meiryo UI" w:hAnsi="Meiryo UI"/>
          <w:szCs w:val="21"/>
        </w:rPr>
      </w:pPr>
      <w:r>
        <w:rPr>
          <w:rFonts w:ascii="Meiryo UI" w:eastAsia="Meiryo UI" w:hAnsi="Meiryo UI"/>
          <w:szCs w:val="21"/>
        </w:rPr>
        <w:t>6</w:t>
      </w:r>
      <w:r w:rsidRPr="00AF3642">
        <w:rPr>
          <w:rFonts w:ascii="Meiryo UI" w:eastAsia="Meiryo UI" w:hAnsi="Meiryo UI" w:hint="eastAsia"/>
          <w:szCs w:val="21"/>
        </w:rPr>
        <w:t>．</w:t>
      </w:r>
      <w:r w:rsidR="00395FA3">
        <w:rPr>
          <w:rFonts w:ascii="Meiryo UI" w:eastAsia="Meiryo UI" w:hAnsi="Meiryo UI" w:hint="eastAsia"/>
          <w:szCs w:val="21"/>
        </w:rPr>
        <w:t>情報セキュリティ事故</w:t>
      </w:r>
    </w:p>
    <w:p w:rsidR="001F6F5C" w:rsidRDefault="001B7761" w:rsidP="001F6F5C">
      <w:pPr>
        <w:adjustRightInd w:val="0"/>
        <w:snapToGrid w:val="0"/>
        <w:ind w:leftChars="99" w:left="655" w:rightChars="209" w:right="451" w:hangingChars="204" w:hanging="441"/>
        <w:contextualSpacing/>
        <w:rPr>
          <w:rFonts w:ascii="Meiryo UI" w:eastAsia="Meiryo UI" w:hAnsi="Meiryo UI"/>
          <w:szCs w:val="21"/>
        </w:rPr>
      </w:pPr>
      <w:r>
        <w:rPr>
          <w:rFonts w:ascii="Meiryo UI" w:eastAsia="Meiryo UI" w:hAnsi="Meiryo UI" w:hint="eastAsia"/>
          <w:szCs w:val="21"/>
        </w:rPr>
        <w:t>(</w:t>
      </w:r>
      <w:r>
        <w:rPr>
          <w:rFonts w:ascii="Meiryo UI" w:eastAsia="Meiryo UI" w:hAnsi="Meiryo UI"/>
          <w:szCs w:val="21"/>
        </w:rPr>
        <w:t>1</w:t>
      </w:r>
      <w:r>
        <w:rPr>
          <w:rFonts w:ascii="Meiryo UI" w:eastAsia="Meiryo UI" w:hAnsi="Meiryo UI" w:hint="eastAsia"/>
          <w:szCs w:val="21"/>
        </w:rPr>
        <w:t>)</w:t>
      </w:r>
      <w:r w:rsidR="001F6F5C">
        <w:rPr>
          <w:rFonts w:ascii="Meiryo UI" w:eastAsia="Meiryo UI" w:hAnsi="Meiryo UI"/>
          <w:szCs w:val="21"/>
        </w:rPr>
        <w:t xml:space="preserve"> </w:t>
      </w:r>
      <w:r w:rsidR="00395FA3" w:rsidRPr="00395FA3">
        <w:rPr>
          <w:rFonts w:ascii="Meiryo UI" w:eastAsia="Meiryo UI" w:hAnsi="Meiryo UI" w:hint="eastAsia"/>
          <w:szCs w:val="21"/>
        </w:rPr>
        <w:t>情報セキュリティ事故</w:t>
      </w:r>
      <w:r w:rsidR="001F6F5C">
        <w:rPr>
          <w:rFonts w:ascii="Meiryo UI" w:eastAsia="Meiryo UI" w:hAnsi="Meiryo UI" w:hint="eastAsia"/>
          <w:szCs w:val="21"/>
        </w:rPr>
        <w:t>の</w:t>
      </w:r>
      <w:r w:rsidRPr="001B7761">
        <w:rPr>
          <w:rFonts w:ascii="Meiryo UI" w:eastAsia="Meiryo UI" w:hAnsi="Meiryo UI" w:hint="eastAsia"/>
          <w:szCs w:val="21"/>
        </w:rPr>
        <w:t>発生</w:t>
      </w:r>
      <w:r w:rsidR="001F6F5C">
        <w:rPr>
          <w:rFonts w:ascii="Meiryo UI" w:eastAsia="Meiryo UI" w:hAnsi="Meiryo UI" w:hint="eastAsia"/>
          <w:szCs w:val="21"/>
        </w:rPr>
        <w:t>時は、委託元に速やかに報告する。</w:t>
      </w:r>
    </w:p>
    <w:p w:rsidR="001B7761" w:rsidRDefault="001F6F5C" w:rsidP="001F6F5C">
      <w:pPr>
        <w:adjustRightInd w:val="0"/>
        <w:snapToGrid w:val="0"/>
        <w:ind w:leftChars="99" w:left="655" w:rightChars="209" w:right="451" w:hangingChars="204" w:hanging="441"/>
        <w:contextualSpacing/>
        <w:rPr>
          <w:rFonts w:ascii="Meiryo UI" w:eastAsia="Meiryo UI" w:hAnsi="Meiryo UI"/>
          <w:szCs w:val="21"/>
        </w:rPr>
      </w:pPr>
      <w:r>
        <w:rPr>
          <w:rFonts w:ascii="Meiryo UI" w:eastAsia="Meiryo UI" w:hAnsi="Meiryo UI" w:hint="eastAsia"/>
          <w:szCs w:val="21"/>
        </w:rPr>
        <w:t xml:space="preserve">(2) </w:t>
      </w:r>
      <w:r w:rsidR="001B7761">
        <w:rPr>
          <w:rFonts w:ascii="Meiryo UI" w:eastAsia="Meiryo UI" w:hAnsi="Meiryo UI" w:hint="eastAsia"/>
          <w:szCs w:val="21"/>
        </w:rPr>
        <w:t>委託先内の情報共有、委託元</w:t>
      </w:r>
      <w:r w:rsidR="001B7761" w:rsidRPr="001B7761">
        <w:rPr>
          <w:rFonts w:ascii="Meiryo UI" w:eastAsia="Meiryo UI" w:hAnsi="Meiryo UI" w:hint="eastAsia"/>
          <w:szCs w:val="21"/>
        </w:rPr>
        <w:t>へ</w:t>
      </w:r>
      <w:r w:rsidR="001B7761">
        <w:rPr>
          <w:rFonts w:ascii="Meiryo UI" w:eastAsia="Meiryo UI" w:hAnsi="Meiryo UI" w:hint="eastAsia"/>
          <w:szCs w:val="21"/>
        </w:rPr>
        <w:t>の</w:t>
      </w:r>
      <w:r w:rsidR="001B7761" w:rsidRPr="001B7761">
        <w:rPr>
          <w:rFonts w:ascii="Meiryo UI" w:eastAsia="Meiryo UI" w:hAnsi="Meiryo UI" w:hint="eastAsia"/>
          <w:szCs w:val="21"/>
        </w:rPr>
        <w:t>報告</w:t>
      </w:r>
      <w:r w:rsidR="001B7761">
        <w:rPr>
          <w:rFonts w:ascii="Meiryo UI" w:eastAsia="Meiryo UI" w:hAnsi="Meiryo UI" w:hint="eastAsia"/>
          <w:szCs w:val="21"/>
        </w:rPr>
        <w:t>等の</w:t>
      </w:r>
      <w:r w:rsidR="001B7761" w:rsidRPr="001B7761">
        <w:rPr>
          <w:rFonts w:ascii="Meiryo UI" w:eastAsia="Meiryo UI" w:hAnsi="Meiryo UI" w:hint="eastAsia"/>
          <w:szCs w:val="21"/>
        </w:rPr>
        <w:t>連絡</w:t>
      </w:r>
      <w:r>
        <w:rPr>
          <w:rFonts w:ascii="Meiryo UI" w:eastAsia="Meiryo UI" w:hAnsi="Meiryo UI" w:hint="eastAsia"/>
          <w:szCs w:val="21"/>
        </w:rPr>
        <w:t>網</w:t>
      </w:r>
      <w:r w:rsidR="00F52211">
        <w:rPr>
          <w:rFonts w:ascii="Meiryo UI" w:eastAsia="Meiryo UI" w:hAnsi="Meiryo UI" w:hint="eastAsia"/>
          <w:szCs w:val="21"/>
        </w:rPr>
        <w:t>は、次のとおり</w:t>
      </w:r>
      <w:r w:rsidR="001B7761">
        <w:rPr>
          <w:rFonts w:ascii="Meiryo UI" w:eastAsia="Meiryo UI" w:hAnsi="Meiryo UI" w:hint="eastAsia"/>
          <w:szCs w:val="21"/>
        </w:rPr>
        <w:t>。</w:t>
      </w:r>
    </w:p>
    <w:p w:rsidR="00F52211" w:rsidRPr="00F52211" w:rsidRDefault="00F52211" w:rsidP="001F6F5C">
      <w:pPr>
        <w:adjustRightInd w:val="0"/>
        <w:snapToGrid w:val="0"/>
        <w:ind w:leftChars="99" w:left="655" w:rightChars="209" w:right="451" w:hangingChars="204" w:hanging="441"/>
        <w:contextualSpacing/>
        <w:rPr>
          <w:rFonts w:ascii="Meiryo UI" w:eastAsia="Meiryo UI" w:hAnsi="Meiryo UI"/>
          <w:szCs w:val="21"/>
          <w:u w:val="single"/>
        </w:rPr>
      </w:pPr>
      <w:r>
        <w:rPr>
          <w:rFonts w:ascii="Meiryo UI" w:eastAsia="Meiryo UI" w:hAnsi="Meiryo UI" w:hint="eastAsia"/>
          <w:szCs w:val="21"/>
        </w:rPr>
        <w:t xml:space="preserve">　　　</w:t>
      </w:r>
      <w:r w:rsidRPr="00F52211">
        <w:rPr>
          <w:rFonts w:ascii="Meiryo UI" w:eastAsia="Meiryo UI" w:hAnsi="Meiryo UI" w:hint="eastAsia"/>
          <w:szCs w:val="21"/>
          <w:u w:val="single"/>
        </w:rPr>
        <w:t>■</w:t>
      </w:r>
      <w:r w:rsidR="005F08D5">
        <w:rPr>
          <w:rFonts w:ascii="Meiryo UI" w:eastAsia="Meiryo UI" w:hAnsi="Meiryo UI" w:hint="eastAsia"/>
          <w:szCs w:val="21"/>
          <w:u w:val="single"/>
        </w:rPr>
        <w:t xml:space="preserve">　</w:t>
      </w:r>
      <w:r w:rsidRPr="00F52211">
        <w:rPr>
          <w:rFonts w:ascii="Meiryo UI" w:eastAsia="Meiryo UI" w:hAnsi="Meiryo UI" w:hint="eastAsia"/>
          <w:szCs w:val="21"/>
          <w:u w:val="single"/>
        </w:rPr>
        <w:t xml:space="preserve">発見者　⇒　</w:t>
      </w:r>
      <w:r w:rsidR="00F011C7">
        <w:rPr>
          <w:rFonts w:ascii="Meiryo UI" w:eastAsia="Meiryo UI" w:hAnsi="Meiryo UI" w:hint="eastAsia"/>
          <w:szCs w:val="21"/>
          <w:u w:val="single"/>
        </w:rPr>
        <w:t>情報</w:t>
      </w:r>
      <w:r w:rsidRPr="00F52211">
        <w:rPr>
          <w:rFonts w:ascii="Meiryo UI" w:eastAsia="Meiryo UI" w:hAnsi="Meiryo UI" w:hint="eastAsia"/>
          <w:szCs w:val="21"/>
          <w:u w:val="single"/>
        </w:rPr>
        <w:t>セキュリティ担当者　⇒　情報</w:t>
      </w:r>
      <w:r w:rsidR="00F011C7">
        <w:rPr>
          <w:rFonts w:ascii="Meiryo UI" w:eastAsia="Meiryo UI" w:hAnsi="Meiryo UI" w:hint="eastAsia"/>
          <w:szCs w:val="21"/>
          <w:u w:val="single"/>
        </w:rPr>
        <w:t>セキュリティ</w:t>
      </w:r>
      <w:r w:rsidRPr="00F52211">
        <w:rPr>
          <w:rFonts w:ascii="Meiryo UI" w:eastAsia="Meiryo UI" w:hAnsi="Meiryo UI" w:hint="eastAsia"/>
          <w:szCs w:val="21"/>
          <w:u w:val="single"/>
        </w:rPr>
        <w:t>責任者　　⇒　（お客様）</w:t>
      </w:r>
    </w:p>
    <w:p w:rsidR="00F52211" w:rsidRDefault="000D7411" w:rsidP="001F6F5C">
      <w:pPr>
        <w:adjustRightInd w:val="0"/>
        <w:snapToGrid w:val="0"/>
        <w:ind w:leftChars="99" w:left="655" w:rightChars="209" w:right="451" w:hangingChars="204" w:hanging="441"/>
        <w:contextualSpacing/>
        <w:rPr>
          <w:rFonts w:ascii="Meiryo UI" w:eastAsia="Meiryo UI" w:hAnsi="Meiryo UI"/>
          <w:szCs w:val="21"/>
        </w:rPr>
      </w:pPr>
      <w:r>
        <w:rPr>
          <w:rFonts w:ascii="Meiryo UI" w:eastAsia="Meiryo UI" w:hAnsi="Meiryo UI" w:hint="eastAsia"/>
          <w:szCs w:val="21"/>
        </w:rPr>
        <w:t xml:space="preserve">　　　※</w:t>
      </w:r>
      <w:r w:rsidR="00F011C7">
        <w:rPr>
          <w:rFonts w:ascii="Meiryo UI" w:eastAsia="Meiryo UI" w:hAnsi="Meiryo UI" w:hint="eastAsia"/>
          <w:szCs w:val="21"/>
        </w:rPr>
        <w:t>情報</w:t>
      </w:r>
      <w:r>
        <w:rPr>
          <w:rFonts w:ascii="Meiryo UI" w:eastAsia="Meiryo UI" w:hAnsi="Meiryo UI" w:hint="eastAsia"/>
          <w:szCs w:val="21"/>
        </w:rPr>
        <w:t>セキュリティ担当者から社内へ共有</w:t>
      </w:r>
    </w:p>
    <w:p w:rsidR="001F6F5C" w:rsidRDefault="001F6F5C" w:rsidP="001F6F5C">
      <w:pPr>
        <w:adjustRightInd w:val="0"/>
        <w:snapToGrid w:val="0"/>
        <w:ind w:leftChars="99" w:left="655" w:rightChars="209" w:right="451" w:hangingChars="204" w:hanging="441"/>
        <w:contextualSpacing/>
        <w:rPr>
          <w:rFonts w:ascii="Meiryo UI" w:eastAsia="Meiryo UI" w:hAnsi="Meiryo UI"/>
          <w:szCs w:val="21"/>
        </w:rPr>
      </w:pPr>
      <w:r>
        <w:rPr>
          <w:rFonts w:ascii="Meiryo UI" w:eastAsia="Meiryo UI" w:hAnsi="Meiryo UI" w:hint="eastAsia"/>
          <w:szCs w:val="21"/>
        </w:rPr>
        <w:t>(3)</w:t>
      </w:r>
      <w:r>
        <w:rPr>
          <w:rFonts w:ascii="Meiryo UI" w:eastAsia="Meiryo UI" w:hAnsi="Meiryo UI"/>
          <w:szCs w:val="21"/>
        </w:rPr>
        <w:t xml:space="preserve"> </w:t>
      </w:r>
      <w:r w:rsidR="00395FA3" w:rsidRPr="00395FA3">
        <w:rPr>
          <w:rFonts w:ascii="Meiryo UI" w:eastAsia="Meiryo UI" w:hAnsi="Meiryo UI" w:hint="eastAsia"/>
          <w:szCs w:val="21"/>
        </w:rPr>
        <w:t>情報セキュリティ事故</w:t>
      </w:r>
      <w:r w:rsidR="00395FA3">
        <w:rPr>
          <w:rFonts w:ascii="Meiryo UI" w:eastAsia="Meiryo UI" w:hAnsi="Meiryo UI" w:hint="eastAsia"/>
          <w:szCs w:val="21"/>
        </w:rPr>
        <w:t>の</w:t>
      </w:r>
      <w:r w:rsidR="000D7411">
        <w:rPr>
          <w:rFonts w:ascii="Meiryo UI" w:eastAsia="Meiryo UI" w:hAnsi="Meiryo UI" w:hint="eastAsia"/>
          <w:szCs w:val="21"/>
        </w:rPr>
        <w:t>発生時</w:t>
      </w:r>
      <w:r w:rsidR="00395FA3">
        <w:rPr>
          <w:rFonts w:ascii="Meiryo UI" w:eastAsia="Meiryo UI" w:hAnsi="Meiryo UI" w:hint="eastAsia"/>
          <w:szCs w:val="21"/>
        </w:rPr>
        <w:t>に</w:t>
      </w:r>
      <w:r w:rsidR="000D7411">
        <w:rPr>
          <w:rFonts w:ascii="Meiryo UI" w:eastAsia="Meiryo UI" w:hAnsi="Meiryo UI" w:hint="eastAsia"/>
          <w:szCs w:val="21"/>
        </w:rPr>
        <w:t>は、</w:t>
      </w:r>
      <w:r>
        <w:rPr>
          <w:rFonts w:ascii="Meiryo UI" w:eastAsia="Meiryo UI" w:hAnsi="Meiryo UI" w:hint="eastAsia"/>
          <w:szCs w:val="21"/>
        </w:rPr>
        <w:t>再発防止策を</w:t>
      </w:r>
      <w:r w:rsidR="005F08D5">
        <w:rPr>
          <w:rFonts w:ascii="Meiryo UI" w:eastAsia="Meiryo UI" w:hAnsi="Meiryo UI" w:hint="eastAsia"/>
          <w:szCs w:val="21"/>
        </w:rPr>
        <w:t>検討し、是正処置を行う</w:t>
      </w:r>
      <w:r w:rsidR="000D7411">
        <w:rPr>
          <w:rFonts w:ascii="Meiryo UI" w:eastAsia="Meiryo UI" w:hAnsi="Meiryo UI" w:hint="eastAsia"/>
          <w:szCs w:val="21"/>
        </w:rPr>
        <w:t>。また、再発防止策の実施後、</w:t>
      </w:r>
      <w:r>
        <w:rPr>
          <w:rFonts w:ascii="Meiryo UI" w:eastAsia="Meiryo UI" w:hAnsi="Meiryo UI" w:hint="eastAsia"/>
          <w:szCs w:val="21"/>
        </w:rPr>
        <w:t>有効性評価を行う。</w:t>
      </w:r>
    </w:p>
    <w:p w:rsidR="001F6F5C" w:rsidRDefault="001F6F5C" w:rsidP="001B7761">
      <w:pPr>
        <w:adjustRightInd w:val="0"/>
        <w:snapToGrid w:val="0"/>
        <w:ind w:right="452"/>
        <w:contextualSpacing/>
        <w:rPr>
          <w:rFonts w:ascii="Meiryo UI" w:eastAsia="Meiryo UI" w:hAnsi="Meiryo UI"/>
          <w:szCs w:val="21"/>
        </w:rPr>
      </w:pPr>
    </w:p>
    <w:p w:rsidR="001B7761" w:rsidRDefault="001F6F5C" w:rsidP="001B7761">
      <w:pPr>
        <w:adjustRightInd w:val="0"/>
        <w:snapToGrid w:val="0"/>
        <w:ind w:right="452"/>
        <w:contextualSpacing/>
        <w:rPr>
          <w:rFonts w:ascii="Meiryo UI" w:eastAsia="Meiryo UI" w:hAnsi="Meiryo UI"/>
          <w:szCs w:val="21"/>
        </w:rPr>
      </w:pPr>
      <w:r>
        <w:rPr>
          <w:rFonts w:ascii="Meiryo UI" w:eastAsia="Meiryo UI" w:hAnsi="Meiryo UI"/>
          <w:szCs w:val="21"/>
        </w:rPr>
        <w:t>7</w:t>
      </w:r>
      <w:r w:rsidR="001B7761" w:rsidRPr="00AF3642">
        <w:rPr>
          <w:rFonts w:ascii="Meiryo UI" w:eastAsia="Meiryo UI" w:hAnsi="Meiryo UI" w:hint="eastAsia"/>
          <w:szCs w:val="21"/>
        </w:rPr>
        <w:t>．</w:t>
      </w:r>
      <w:r>
        <w:rPr>
          <w:rFonts w:ascii="Meiryo UI" w:eastAsia="Meiryo UI" w:hAnsi="Meiryo UI" w:hint="eastAsia"/>
          <w:szCs w:val="21"/>
        </w:rPr>
        <w:t>自主点検／監査</w:t>
      </w:r>
    </w:p>
    <w:p w:rsidR="001B7761" w:rsidRDefault="001B7761" w:rsidP="001B7761">
      <w:pPr>
        <w:adjustRightInd w:val="0"/>
        <w:snapToGrid w:val="0"/>
        <w:ind w:leftChars="99" w:left="655" w:rightChars="209" w:right="451" w:hangingChars="204" w:hanging="441"/>
        <w:contextualSpacing/>
        <w:rPr>
          <w:rFonts w:ascii="Meiryo UI" w:eastAsia="Meiryo UI" w:hAnsi="Meiryo UI"/>
          <w:szCs w:val="21"/>
        </w:rPr>
      </w:pPr>
      <w:r>
        <w:rPr>
          <w:rFonts w:ascii="Meiryo UI" w:eastAsia="Meiryo UI" w:hAnsi="Meiryo UI" w:hint="eastAsia"/>
          <w:szCs w:val="21"/>
        </w:rPr>
        <w:t>(</w:t>
      </w:r>
      <w:r>
        <w:rPr>
          <w:rFonts w:ascii="Meiryo UI" w:eastAsia="Meiryo UI" w:hAnsi="Meiryo UI"/>
          <w:szCs w:val="21"/>
        </w:rPr>
        <w:t>1</w:t>
      </w:r>
      <w:r>
        <w:rPr>
          <w:rFonts w:ascii="Meiryo UI" w:eastAsia="Meiryo UI" w:hAnsi="Meiryo UI" w:hint="eastAsia"/>
          <w:szCs w:val="21"/>
        </w:rPr>
        <w:t>)</w:t>
      </w:r>
      <w:r w:rsidR="001F6F5C">
        <w:rPr>
          <w:rFonts w:ascii="Meiryo UI" w:eastAsia="Meiryo UI" w:hAnsi="Meiryo UI"/>
          <w:szCs w:val="21"/>
        </w:rPr>
        <w:t xml:space="preserve"> </w:t>
      </w:r>
      <w:r w:rsidR="001F6F5C">
        <w:rPr>
          <w:rFonts w:ascii="Meiryo UI" w:eastAsia="Meiryo UI" w:hAnsi="Meiryo UI" w:hint="eastAsia"/>
          <w:szCs w:val="21"/>
        </w:rPr>
        <w:t>情報セキュリティの対策状況</w:t>
      </w:r>
      <w:r w:rsidR="000D7411">
        <w:rPr>
          <w:rFonts w:ascii="Meiryo UI" w:eastAsia="Meiryo UI" w:hAnsi="Meiryo UI" w:hint="eastAsia"/>
          <w:szCs w:val="21"/>
        </w:rPr>
        <w:t>について、</w:t>
      </w:r>
      <w:r w:rsidR="001F6F5C">
        <w:rPr>
          <w:rFonts w:ascii="Meiryo UI" w:eastAsia="Meiryo UI" w:hAnsi="Meiryo UI" w:hint="eastAsia"/>
          <w:szCs w:val="21"/>
        </w:rPr>
        <w:t>自主点検を行う。（</w:t>
      </w:r>
      <w:r w:rsidR="000D7411" w:rsidRPr="000D7411">
        <w:rPr>
          <w:rFonts w:ascii="Meiryo UI" w:eastAsia="Meiryo UI" w:hAnsi="Meiryo UI" w:hint="eastAsia"/>
          <w:szCs w:val="21"/>
        </w:rPr>
        <w:t>最低年1回</w:t>
      </w:r>
      <w:r w:rsidR="001F6F5C" w:rsidRPr="001F6F5C">
        <w:rPr>
          <w:rFonts w:ascii="Meiryo UI" w:eastAsia="Meiryo UI" w:hAnsi="Meiryo UI" w:hint="eastAsia"/>
          <w:szCs w:val="21"/>
        </w:rPr>
        <w:t>）</w:t>
      </w:r>
    </w:p>
    <w:p w:rsidR="001F6F5C" w:rsidRDefault="001F6F5C" w:rsidP="001B7761">
      <w:pPr>
        <w:adjustRightInd w:val="0"/>
        <w:snapToGrid w:val="0"/>
        <w:ind w:leftChars="99" w:left="655" w:rightChars="209" w:right="451" w:hangingChars="204" w:hanging="441"/>
        <w:contextualSpacing/>
        <w:rPr>
          <w:rFonts w:ascii="Meiryo UI" w:eastAsia="Meiryo UI" w:hAnsi="Meiryo UI"/>
          <w:szCs w:val="21"/>
        </w:rPr>
      </w:pPr>
      <w:r>
        <w:rPr>
          <w:rFonts w:ascii="Meiryo UI" w:eastAsia="Meiryo UI" w:hAnsi="Meiryo UI" w:hint="eastAsia"/>
          <w:szCs w:val="21"/>
        </w:rPr>
        <w:t>(2)</w:t>
      </w:r>
      <w:r>
        <w:rPr>
          <w:rFonts w:ascii="Meiryo UI" w:eastAsia="Meiryo UI" w:hAnsi="Meiryo UI"/>
          <w:szCs w:val="21"/>
        </w:rPr>
        <w:t xml:space="preserve"> </w:t>
      </w:r>
      <w:r w:rsidRPr="001B7761">
        <w:rPr>
          <w:rFonts w:ascii="Meiryo UI" w:eastAsia="Meiryo UI" w:hAnsi="Meiryo UI" w:hint="eastAsia"/>
          <w:szCs w:val="21"/>
        </w:rPr>
        <w:t>自主点検結果に基づき、継続的改善を</w:t>
      </w:r>
      <w:r>
        <w:rPr>
          <w:rFonts w:ascii="Meiryo UI" w:eastAsia="Meiryo UI" w:hAnsi="Meiryo UI" w:hint="eastAsia"/>
          <w:szCs w:val="21"/>
        </w:rPr>
        <w:t>行う。</w:t>
      </w:r>
    </w:p>
    <w:p w:rsidR="00571E4F" w:rsidRDefault="00571E4F" w:rsidP="001B7761">
      <w:pPr>
        <w:adjustRightInd w:val="0"/>
        <w:snapToGrid w:val="0"/>
        <w:ind w:right="452"/>
        <w:contextualSpacing/>
        <w:rPr>
          <w:rFonts w:ascii="Meiryo UI" w:eastAsia="Meiryo UI" w:hAnsi="Meiryo UI"/>
          <w:szCs w:val="21"/>
        </w:rPr>
      </w:pPr>
    </w:p>
    <w:p w:rsidR="000D7411" w:rsidRDefault="000D7411" w:rsidP="001B7761">
      <w:pPr>
        <w:adjustRightInd w:val="0"/>
        <w:snapToGrid w:val="0"/>
        <w:ind w:right="452"/>
        <w:contextualSpacing/>
        <w:rPr>
          <w:rFonts w:ascii="Meiryo UI" w:eastAsia="Meiryo UI" w:hAnsi="Meiryo UI"/>
          <w:szCs w:val="21"/>
        </w:rPr>
      </w:pPr>
      <w:r>
        <w:rPr>
          <w:rFonts w:ascii="Meiryo UI" w:eastAsia="Meiryo UI" w:hAnsi="Meiryo UI" w:hint="eastAsia"/>
          <w:szCs w:val="21"/>
        </w:rPr>
        <w:t>８．その他</w:t>
      </w:r>
    </w:p>
    <w:p w:rsidR="00F504B9" w:rsidRDefault="000D7411" w:rsidP="000D7411">
      <w:pPr>
        <w:adjustRightInd w:val="0"/>
        <w:snapToGrid w:val="0"/>
        <w:ind w:leftChars="200" w:left="708" w:rightChars="209" w:right="451" w:hangingChars="128" w:hanging="276"/>
        <w:contextualSpacing/>
        <w:rPr>
          <w:rFonts w:ascii="Meiryo UI" w:eastAsia="Meiryo UI" w:hAnsi="Meiryo UI"/>
          <w:szCs w:val="21"/>
        </w:rPr>
      </w:pPr>
      <w:r>
        <w:rPr>
          <w:rFonts w:ascii="Meiryo UI" w:eastAsia="Meiryo UI" w:hAnsi="Meiryo UI" w:hint="eastAsia"/>
          <w:szCs w:val="21"/>
        </w:rPr>
        <w:t>本要領は、</w:t>
      </w:r>
      <w:r w:rsidR="00F504B9">
        <w:rPr>
          <w:rFonts w:ascii="Meiryo UI" w:eastAsia="Meiryo UI" w:hAnsi="Meiryo UI" w:hint="eastAsia"/>
          <w:szCs w:val="21"/>
        </w:rPr>
        <w:t>定期的に</w:t>
      </w:r>
      <w:r w:rsidR="00F504B9" w:rsidRPr="00F0357F">
        <w:rPr>
          <w:rFonts w:ascii="Meiryo UI" w:eastAsia="Meiryo UI" w:hAnsi="Meiryo UI" w:hint="eastAsia"/>
          <w:szCs w:val="21"/>
        </w:rPr>
        <w:t>見直しの検討を行い、必要に応じ</w:t>
      </w:r>
      <w:r w:rsidR="00F504B9">
        <w:rPr>
          <w:rFonts w:ascii="Meiryo UI" w:eastAsia="Meiryo UI" w:hAnsi="Meiryo UI" w:hint="eastAsia"/>
          <w:szCs w:val="21"/>
        </w:rPr>
        <w:t>改訂</w:t>
      </w:r>
      <w:r w:rsidR="00F504B9" w:rsidRPr="00F0357F">
        <w:rPr>
          <w:rFonts w:ascii="Meiryo UI" w:eastAsia="Meiryo UI" w:hAnsi="Meiryo UI" w:hint="eastAsia"/>
          <w:szCs w:val="21"/>
        </w:rPr>
        <w:t>する。</w:t>
      </w:r>
    </w:p>
    <w:p w:rsidR="00F504B9" w:rsidRDefault="00F504B9" w:rsidP="001B7761">
      <w:pPr>
        <w:adjustRightInd w:val="0"/>
        <w:snapToGrid w:val="0"/>
        <w:ind w:right="452"/>
        <w:contextualSpacing/>
        <w:rPr>
          <w:rFonts w:ascii="Meiryo UI" w:eastAsia="Meiryo UI" w:hAnsi="Meiryo UI"/>
          <w:szCs w:val="21"/>
        </w:rPr>
      </w:pPr>
    </w:p>
    <w:p w:rsidR="00375E9E" w:rsidRPr="001F6F5C" w:rsidRDefault="00375E9E" w:rsidP="001B7761">
      <w:pPr>
        <w:adjustRightInd w:val="0"/>
        <w:snapToGrid w:val="0"/>
        <w:ind w:right="452"/>
        <w:contextualSpacing/>
        <w:rPr>
          <w:rFonts w:ascii="Meiryo UI" w:eastAsia="Meiryo UI" w:hAnsi="Meiryo UI"/>
          <w:szCs w:val="21"/>
        </w:rPr>
      </w:pPr>
      <w:r>
        <w:rPr>
          <w:rFonts w:ascii="Meiryo UI" w:eastAsia="Meiryo UI" w:hAnsi="Meiryo UI" w:hint="eastAsia"/>
          <w:szCs w:val="21"/>
        </w:rPr>
        <w:t xml:space="preserve">　　　　　　　　　　　　　　　　　　　　　　　　　　　　　　　　　　　　　　　　　　　　　　　　　　　　　　以上</w:t>
      </w:r>
    </w:p>
    <w:sectPr w:rsidR="00375E9E" w:rsidRPr="001F6F5C" w:rsidSect="00395FA3">
      <w:headerReference w:type="default" r:id="rId8"/>
      <w:footerReference w:type="default" r:id="rId9"/>
      <w:pgSz w:w="11906" w:h="16838" w:code="9"/>
      <w:pgMar w:top="1985" w:right="1134" w:bottom="1418" w:left="1418" w:header="851" w:footer="680" w:gutter="0"/>
      <w:cols w:space="425"/>
      <w:docGrid w:type="linesAndChars" w:linePitch="328"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722D" w:rsidRDefault="00A1722D" w:rsidP="004609C6">
      <w:r>
        <w:separator/>
      </w:r>
    </w:p>
  </w:endnote>
  <w:endnote w:type="continuationSeparator" w:id="0">
    <w:p w:rsidR="00A1722D" w:rsidRDefault="00A1722D" w:rsidP="00460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552152"/>
      <w:docPartObj>
        <w:docPartGallery w:val="Page Numbers (Bottom of Page)"/>
        <w:docPartUnique/>
      </w:docPartObj>
    </w:sdtPr>
    <w:sdtEndPr/>
    <w:sdtContent>
      <w:p w:rsidR="00375E9E" w:rsidRDefault="00375E9E">
        <w:pPr>
          <w:pStyle w:val="a8"/>
          <w:jc w:val="center"/>
        </w:pPr>
        <w:r>
          <w:fldChar w:fldCharType="begin"/>
        </w:r>
        <w:r>
          <w:instrText>PAGE   \* MERGEFORMAT</w:instrText>
        </w:r>
        <w:r>
          <w:fldChar w:fldCharType="separate"/>
        </w:r>
        <w:r w:rsidR="006804F4" w:rsidRPr="006804F4">
          <w:rPr>
            <w:noProof/>
            <w:lang w:val="ja-JP"/>
          </w:rPr>
          <w:t>1</w:t>
        </w:r>
        <w:r>
          <w:fldChar w:fldCharType="end"/>
        </w:r>
      </w:p>
    </w:sdtContent>
  </w:sdt>
  <w:p w:rsidR="00375E9E" w:rsidRDefault="00375E9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722D" w:rsidRDefault="00A1722D" w:rsidP="004609C6">
      <w:r>
        <w:separator/>
      </w:r>
    </w:p>
  </w:footnote>
  <w:footnote w:type="continuationSeparator" w:id="0">
    <w:p w:rsidR="00A1722D" w:rsidRDefault="00A1722D" w:rsidP="004609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FA3" w:rsidRDefault="00395FA3" w:rsidP="00395FA3">
    <w:pPr>
      <w:pStyle w:val="a6"/>
      <w:jc w:val="left"/>
      <w:rPr>
        <w:rFonts w:ascii="Meiryo UI" w:eastAsia="Meiryo UI" w:hAnsi="Meiryo UI"/>
      </w:rPr>
    </w:pPr>
  </w:p>
  <w:p w:rsidR="004664D8" w:rsidRPr="004664D8" w:rsidRDefault="004664D8" w:rsidP="00395FA3">
    <w:pPr>
      <w:pStyle w:val="a6"/>
      <w:jc w:val="left"/>
      <w:rPr>
        <w:rFonts w:ascii="Meiryo UI" w:eastAsia="Meiryo UI" w:hAnsi="Meiryo UI"/>
      </w:rPr>
    </w:pPr>
    <w:r w:rsidRPr="004664D8">
      <w:rPr>
        <w:rFonts w:ascii="Meiryo UI" w:eastAsia="Meiryo UI" w:hAnsi="Meiryo UI" w:hint="eastAsia"/>
      </w:rPr>
      <w:t>別紙</w:t>
    </w:r>
    <w:r w:rsidR="002B17B9">
      <w:rPr>
        <w:rFonts w:ascii="Meiryo UI" w:eastAsia="Meiryo UI" w:hAnsi="Meiryo UI"/>
      </w:rPr>
      <w:t>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73393"/>
    <w:multiLevelType w:val="hybridMultilevel"/>
    <w:tmpl w:val="A812515C"/>
    <w:lvl w:ilvl="0" w:tplc="1354F716">
      <w:start w:val="1"/>
      <w:numFmt w:val="decimalEnclosedCircle"/>
      <w:lvlText w:val="%1"/>
      <w:lvlJc w:val="left"/>
      <w:pPr>
        <w:tabs>
          <w:tab w:val="num" w:pos="2040"/>
        </w:tabs>
        <w:ind w:left="2040" w:hanging="450"/>
      </w:pPr>
      <w:rPr>
        <w:rFonts w:hint="default"/>
      </w:rPr>
    </w:lvl>
    <w:lvl w:ilvl="1" w:tplc="04090017" w:tentative="1">
      <w:start w:val="1"/>
      <w:numFmt w:val="aiueoFullWidth"/>
      <w:lvlText w:val="(%2)"/>
      <w:lvlJc w:val="left"/>
      <w:pPr>
        <w:tabs>
          <w:tab w:val="num" w:pos="2430"/>
        </w:tabs>
        <w:ind w:left="2430" w:hanging="420"/>
      </w:pPr>
    </w:lvl>
    <w:lvl w:ilvl="2" w:tplc="04090011" w:tentative="1">
      <w:start w:val="1"/>
      <w:numFmt w:val="decimalEnclosedCircle"/>
      <w:lvlText w:val="%3"/>
      <w:lvlJc w:val="left"/>
      <w:pPr>
        <w:tabs>
          <w:tab w:val="num" w:pos="2850"/>
        </w:tabs>
        <w:ind w:left="2850" w:hanging="420"/>
      </w:pPr>
    </w:lvl>
    <w:lvl w:ilvl="3" w:tplc="0409000F" w:tentative="1">
      <w:start w:val="1"/>
      <w:numFmt w:val="decimal"/>
      <w:lvlText w:val="%4."/>
      <w:lvlJc w:val="left"/>
      <w:pPr>
        <w:tabs>
          <w:tab w:val="num" w:pos="3270"/>
        </w:tabs>
        <w:ind w:left="3270" w:hanging="420"/>
      </w:pPr>
    </w:lvl>
    <w:lvl w:ilvl="4" w:tplc="04090017" w:tentative="1">
      <w:start w:val="1"/>
      <w:numFmt w:val="aiueoFullWidth"/>
      <w:lvlText w:val="(%5)"/>
      <w:lvlJc w:val="left"/>
      <w:pPr>
        <w:tabs>
          <w:tab w:val="num" w:pos="3690"/>
        </w:tabs>
        <w:ind w:left="3690" w:hanging="420"/>
      </w:pPr>
    </w:lvl>
    <w:lvl w:ilvl="5" w:tplc="04090011" w:tentative="1">
      <w:start w:val="1"/>
      <w:numFmt w:val="decimalEnclosedCircle"/>
      <w:lvlText w:val="%6"/>
      <w:lvlJc w:val="left"/>
      <w:pPr>
        <w:tabs>
          <w:tab w:val="num" w:pos="4110"/>
        </w:tabs>
        <w:ind w:left="4110" w:hanging="420"/>
      </w:pPr>
    </w:lvl>
    <w:lvl w:ilvl="6" w:tplc="0409000F" w:tentative="1">
      <w:start w:val="1"/>
      <w:numFmt w:val="decimal"/>
      <w:lvlText w:val="%7."/>
      <w:lvlJc w:val="left"/>
      <w:pPr>
        <w:tabs>
          <w:tab w:val="num" w:pos="4530"/>
        </w:tabs>
        <w:ind w:left="4530" w:hanging="420"/>
      </w:pPr>
    </w:lvl>
    <w:lvl w:ilvl="7" w:tplc="04090017" w:tentative="1">
      <w:start w:val="1"/>
      <w:numFmt w:val="aiueoFullWidth"/>
      <w:lvlText w:val="(%8)"/>
      <w:lvlJc w:val="left"/>
      <w:pPr>
        <w:tabs>
          <w:tab w:val="num" w:pos="4950"/>
        </w:tabs>
        <w:ind w:left="4950" w:hanging="420"/>
      </w:pPr>
    </w:lvl>
    <w:lvl w:ilvl="8" w:tplc="04090011" w:tentative="1">
      <w:start w:val="1"/>
      <w:numFmt w:val="decimalEnclosedCircle"/>
      <w:lvlText w:val="%9"/>
      <w:lvlJc w:val="left"/>
      <w:pPr>
        <w:tabs>
          <w:tab w:val="num" w:pos="5370"/>
        </w:tabs>
        <w:ind w:left="5370" w:hanging="420"/>
      </w:pPr>
    </w:lvl>
  </w:abstractNum>
  <w:abstractNum w:abstractNumId="1" w15:restartNumberingAfterBreak="0">
    <w:nsid w:val="1B507C4F"/>
    <w:multiLevelType w:val="hybridMultilevel"/>
    <w:tmpl w:val="E44859E0"/>
    <w:lvl w:ilvl="0" w:tplc="27EE43BC">
      <w:start w:val="1"/>
      <w:numFmt w:val="decimalFullWidth"/>
      <w:lvlText w:val="（%1）"/>
      <w:lvlJc w:val="left"/>
      <w:pPr>
        <w:tabs>
          <w:tab w:val="num" w:pos="1571"/>
        </w:tabs>
        <w:ind w:left="1571" w:hanging="720"/>
      </w:pPr>
      <w:rPr>
        <w:rFonts w:hint="default"/>
      </w:rPr>
    </w:lvl>
    <w:lvl w:ilvl="1" w:tplc="04090017" w:tentative="1">
      <w:start w:val="1"/>
      <w:numFmt w:val="aiueoFullWidth"/>
      <w:lvlText w:val="(%2)"/>
      <w:lvlJc w:val="left"/>
      <w:pPr>
        <w:tabs>
          <w:tab w:val="num" w:pos="1691"/>
        </w:tabs>
        <w:ind w:left="1691" w:hanging="420"/>
      </w:p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2" w15:restartNumberingAfterBreak="0">
    <w:nsid w:val="1ECA71C3"/>
    <w:multiLevelType w:val="hybridMultilevel"/>
    <w:tmpl w:val="C7EEA8F0"/>
    <w:lvl w:ilvl="0" w:tplc="2B723AF8">
      <w:start w:val="12"/>
      <w:numFmt w:val="decimal"/>
      <w:lvlText w:val="第%1条"/>
      <w:lvlJc w:val="left"/>
      <w:pPr>
        <w:tabs>
          <w:tab w:val="num" w:pos="1380"/>
        </w:tabs>
        <w:ind w:left="1380" w:hanging="13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DF21BDE"/>
    <w:multiLevelType w:val="hybridMultilevel"/>
    <w:tmpl w:val="A5B6A5B8"/>
    <w:lvl w:ilvl="0" w:tplc="AE8A670C">
      <w:start w:val="8"/>
      <w:numFmt w:val="decimalFullWidth"/>
      <w:lvlText w:val="第%1章"/>
      <w:lvlJc w:val="left"/>
      <w:pPr>
        <w:tabs>
          <w:tab w:val="num" w:pos="1215"/>
        </w:tabs>
        <w:ind w:left="1215" w:hanging="121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23B0131"/>
    <w:multiLevelType w:val="hybridMultilevel"/>
    <w:tmpl w:val="ED64AC86"/>
    <w:lvl w:ilvl="0" w:tplc="7F5681CC">
      <w:start w:val="1"/>
      <w:numFmt w:val="decimalFullWidth"/>
      <w:lvlText w:val="（%1）"/>
      <w:lvlJc w:val="left"/>
      <w:pPr>
        <w:tabs>
          <w:tab w:val="num" w:pos="1845"/>
        </w:tabs>
        <w:ind w:left="1845" w:hanging="720"/>
      </w:pPr>
      <w:rPr>
        <w:rFonts w:hint="default"/>
      </w:rPr>
    </w:lvl>
    <w:lvl w:ilvl="1" w:tplc="04090017" w:tentative="1">
      <w:start w:val="1"/>
      <w:numFmt w:val="aiueoFullWidth"/>
      <w:lvlText w:val="(%2)"/>
      <w:lvlJc w:val="left"/>
      <w:pPr>
        <w:tabs>
          <w:tab w:val="num" w:pos="1965"/>
        </w:tabs>
        <w:ind w:left="1965" w:hanging="420"/>
      </w:pPr>
    </w:lvl>
    <w:lvl w:ilvl="2" w:tplc="04090011" w:tentative="1">
      <w:start w:val="1"/>
      <w:numFmt w:val="decimalEnclosedCircle"/>
      <w:lvlText w:val="%3"/>
      <w:lvlJc w:val="left"/>
      <w:pPr>
        <w:tabs>
          <w:tab w:val="num" w:pos="2385"/>
        </w:tabs>
        <w:ind w:left="2385" w:hanging="420"/>
      </w:pPr>
    </w:lvl>
    <w:lvl w:ilvl="3" w:tplc="0409000F" w:tentative="1">
      <w:start w:val="1"/>
      <w:numFmt w:val="decimal"/>
      <w:lvlText w:val="%4."/>
      <w:lvlJc w:val="left"/>
      <w:pPr>
        <w:tabs>
          <w:tab w:val="num" w:pos="2805"/>
        </w:tabs>
        <w:ind w:left="2805" w:hanging="420"/>
      </w:pPr>
    </w:lvl>
    <w:lvl w:ilvl="4" w:tplc="04090017" w:tentative="1">
      <w:start w:val="1"/>
      <w:numFmt w:val="aiueoFullWidth"/>
      <w:lvlText w:val="(%5)"/>
      <w:lvlJc w:val="left"/>
      <w:pPr>
        <w:tabs>
          <w:tab w:val="num" w:pos="3225"/>
        </w:tabs>
        <w:ind w:left="3225" w:hanging="420"/>
      </w:pPr>
    </w:lvl>
    <w:lvl w:ilvl="5" w:tplc="04090011" w:tentative="1">
      <w:start w:val="1"/>
      <w:numFmt w:val="decimalEnclosedCircle"/>
      <w:lvlText w:val="%6"/>
      <w:lvlJc w:val="left"/>
      <w:pPr>
        <w:tabs>
          <w:tab w:val="num" w:pos="3645"/>
        </w:tabs>
        <w:ind w:left="3645" w:hanging="420"/>
      </w:pPr>
    </w:lvl>
    <w:lvl w:ilvl="6" w:tplc="0409000F" w:tentative="1">
      <w:start w:val="1"/>
      <w:numFmt w:val="decimal"/>
      <w:lvlText w:val="%7."/>
      <w:lvlJc w:val="left"/>
      <w:pPr>
        <w:tabs>
          <w:tab w:val="num" w:pos="4065"/>
        </w:tabs>
        <w:ind w:left="4065" w:hanging="420"/>
      </w:pPr>
    </w:lvl>
    <w:lvl w:ilvl="7" w:tplc="04090017" w:tentative="1">
      <w:start w:val="1"/>
      <w:numFmt w:val="aiueoFullWidth"/>
      <w:lvlText w:val="(%8)"/>
      <w:lvlJc w:val="left"/>
      <w:pPr>
        <w:tabs>
          <w:tab w:val="num" w:pos="4485"/>
        </w:tabs>
        <w:ind w:left="4485" w:hanging="420"/>
      </w:pPr>
    </w:lvl>
    <w:lvl w:ilvl="8" w:tplc="04090011" w:tentative="1">
      <w:start w:val="1"/>
      <w:numFmt w:val="decimalEnclosedCircle"/>
      <w:lvlText w:val="%9"/>
      <w:lvlJc w:val="left"/>
      <w:pPr>
        <w:tabs>
          <w:tab w:val="num" w:pos="4905"/>
        </w:tabs>
        <w:ind w:left="4905" w:hanging="420"/>
      </w:pPr>
    </w:lvl>
  </w:abstractNum>
  <w:abstractNum w:abstractNumId="5" w15:restartNumberingAfterBreak="0">
    <w:nsid w:val="450044CA"/>
    <w:multiLevelType w:val="hybridMultilevel"/>
    <w:tmpl w:val="25F48D88"/>
    <w:lvl w:ilvl="0" w:tplc="44584D2C">
      <w:start w:val="15"/>
      <w:numFmt w:val="decimal"/>
      <w:lvlText w:val="第%1条"/>
      <w:lvlJc w:val="left"/>
      <w:pPr>
        <w:tabs>
          <w:tab w:val="num" w:pos="1380"/>
        </w:tabs>
        <w:ind w:left="1380" w:hanging="13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497E3E07"/>
    <w:multiLevelType w:val="hybridMultilevel"/>
    <w:tmpl w:val="FE3ABBAE"/>
    <w:lvl w:ilvl="0" w:tplc="94A89246">
      <w:start w:val="16"/>
      <w:numFmt w:val="decimal"/>
      <w:lvlText w:val="第%1条"/>
      <w:lvlJc w:val="left"/>
      <w:pPr>
        <w:tabs>
          <w:tab w:val="num" w:pos="1380"/>
        </w:tabs>
        <w:ind w:left="1380" w:hanging="13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4B913525"/>
    <w:multiLevelType w:val="hybridMultilevel"/>
    <w:tmpl w:val="F8FC5DB6"/>
    <w:lvl w:ilvl="0" w:tplc="3F307C52">
      <w:numFmt w:val="bullet"/>
      <w:lvlText w:val="・"/>
      <w:lvlJc w:val="left"/>
      <w:pPr>
        <w:ind w:left="360" w:hanging="360"/>
      </w:pPr>
      <w:rPr>
        <w:rFonts w:ascii="Meiryo UI" w:eastAsia="Meiryo UI" w:hAnsi="Meiryo UI"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6C582FE4"/>
    <w:multiLevelType w:val="hybridMultilevel"/>
    <w:tmpl w:val="A2E837B4"/>
    <w:lvl w:ilvl="0" w:tplc="58566D8A">
      <w:start w:val="19"/>
      <w:numFmt w:val="decimal"/>
      <w:lvlText w:val="第%1条"/>
      <w:lvlJc w:val="left"/>
      <w:pPr>
        <w:tabs>
          <w:tab w:val="num" w:pos="1380"/>
        </w:tabs>
        <w:ind w:left="1380" w:hanging="13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79725C8A"/>
    <w:multiLevelType w:val="hybridMultilevel"/>
    <w:tmpl w:val="463CCC20"/>
    <w:lvl w:ilvl="0" w:tplc="DBC6DFD4">
      <w:start w:val="1"/>
      <w:numFmt w:val="decimalFullWidth"/>
      <w:lvlText w:val="（%1）"/>
      <w:lvlJc w:val="left"/>
      <w:pPr>
        <w:tabs>
          <w:tab w:val="num" w:pos="1860"/>
        </w:tabs>
        <w:ind w:left="1860" w:hanging="720"/>
      </w:pPr>
      <w:rPr>
        <w:rFonts w:hint="default"/>
      </w:rPr>
    </w:lvl>
    <w:lvl w:ilvl="1" w:tplc="04090017" w:tentative="1">
      <w:start w:val="1"/>
      <w:numFmt w:val="aiueoFullWidth"/>
      <w:lvlText w:val="(%2)"/>
      <w:lvlJc w:val="left"/>
      <w:pPr>
        <w:tabs>
          <w:tab w:val="num" w:pos="1980"/>
        </w:tabs>
        <w:ind w:left="1980" w:hanging="420"/>
      </w:pPr>
    </w:lvl>
    <w:lvl w:ilvl="2" w:tplc="04090011" w:tentative="1">
      <w:start w:val="1"/>
      <w:numFmt w:val="decimalEnclosedCircle"/>
      <w:lvlText w:val="%3"/>
      <w:lvlJc w:val="left"/>
      <w:pPr>
        <w:tabs>
          <w:tab w:val="num" w:pos="2400"/>
        </w:tabs>
        <w:ind w:left="2400" w:hanging="420"/>
      </w:pPr>
    </w:lvl>
    <w:lvl w:ilvl="3" w:tplc="0409000F" w:tentative="1">
      <w:start w:val="1"/>
      <w:numFmt w:val="decimal"/>
      <w:lvlText w:val="%4."/>
      <w:lvlJc w:val="left"/>
      <w:pPr>
        <w:tabs>
          <w:tab w:val="num" w:pos="2820"/>
        </w:tabs>
        <w:ind w:left="2820" w:hanging="420"/>
      </w:pPr>
    </w:lvl>
    <w:lvl w:ilvl="4" w:tplc="04090017" w:tentative="1">
      <w:start w:val="1"/>
      <w:numFmt w:val="aiueoFullWidth"/>
      <w:lvlText w:val="(%5)"/>
      <w:lvlJc w:val="left"/>
      <w:pPr>
        <w:tabs>
          <w:tab w:val="num" w:pos="3240"/>
        </w:tabs>
        <w:ind w:left="3240" w:hanging="420"/>
      </w:pPr>
    </w:lvl>
    <w:lvl w:ilvl="5" w:tplc="04090011" w:tentative="1">
      <w:start w:val="1"/>
      <w:numFmt w:val="decimalEnclosedCircle"/>
      <w:lvlText w:val="%6"/>
      <w:lvlJc w:val="left"/>
      <w:pPr>
        <w:tabs>
          <w:tab w:val="num" w:pos="3660"/>
        </w:tabs>
        <w:ind w:left="3660" w:hanging="420"/>
      </w:pPr>
    </w:lvl>
    <w:lvl w:ilvl="6" w:tplc="0409000F" w:tentative="1">
      <w:start w:val="1"/>
      <w:numFmt w:val="decimal"/>
      <w:lvlText w:val="%7."/>
      <w:lvlJc w:val="left"/>
      <w:pPr>
        <w:tabs>
          <w:tab w:val="num" w:pos="4080"/>
        </w:tabs>
        <w:ind w:left="4080" w:hanging="420"/>
      </w:pPr>
    </w:lvl>
    <w:lvl w:ilvl="7" w:tplc="04090017" w:tentative="1">
      <w:start w:val="1"/>
      <w:numFmt w:val="aiueoFullWidth"/>
      <w:lvlText w:val="(%8)"/>
      <w:lvlJc w:val="left"/>
      <w:pPr>
        <w:tabs>
          <w:tab w:val="num" w:pos="4500"/>
        </w:tabs>
        <w:ind w:left="4500" w:hanging="420"/>
      </w:pPr>
    </w:lvl>
    <w:lvl w:ilvl="8" w:tplc="04090011" w:tentative="1">
      <w:start w:val="1"/>
      <w:numFmt w:val="decimalEnclosedCircle"/>
      <w:lvlText w:val="%9"/>
      <w:lvlJc w:val="left"/>
      <w:pPr>
        <w:tabs>
          <w:tab w:val="num" w:pos="4920"/>
        </w:tabs>
        <w:ind w:left="4920" w:hanging="420"/>
      </w:pPr>
    </w:lvl>
  </w:abstractNum>
  <w:num w:numId="1">
    <w:abstractNumId w:val="0"/>
  </w:num>
  <w:num w:numId="2">
    <w:abstractNumId w:val="9"/>
  </w:num>
  <w:num w:numId="3">
    <w:abstractNumId w:val="8"/>
  </w:num>
  <w:num w:numId="4">
    <w:abstractNumId w:val="6"/>
  </w:num>
  <w:num w:numId="5">
    <w:abstractNumId w:val="5"/>
  </w:num>
  <w:num w:numId="6">
    <w:abstractNumId w:val="2"/>
  </w:num>
  <w:num w:numId="7">
    <w:abstractNumId w:val="4"/>
  </w:num>
  <w:num w:numId="8">
    <w:abstractNumId w:val="1"/>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164"/>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978"/>
    <w:rsid w:val="00000187"/>
    <w:rsid w:val="00013985"/>
    <w:rsid w:val="0001458B"/>
    <w:rsid w:val="00014CA5"/>
    <w:rsid w:val="00015713"/>
    <w:rsid w:val="00027FA2"/>
    <w:rsid w:val="000313CB"/>
    <w:rsid w:val="00031600"/>
    <w:rsid w:val="000328A4"/>
    <w:rsid w:val="000345E7"/>
    <w:rsid w:val="0003574A"/>
    <w:rsid w:val="00036C90"/>
    <w:rsid w:val="00042615"/>
    <w:rsid w:val="00050D8D"/>
    <w:rsid w:val="00053828"/>
    <w:rsid w:val="0005639D"/>
    <w:rsid w:val="000571DB"/>
    <w:rsid w:val="0006654D"/>
    <w:rsid w:val="00070A5E"/>
    <w:rsid w:val="000765A6"/>
    <w:rsid w:val="00086B5F"/>
    <w:rsid w:val="00086CE1"/>
    <w:rsid w:val="00087ADB"/>
    <w:rsid w:val="000904EC"/>
    <w:rsid w:val="00093D8F"/>
    <w:rsid w:val="00095C5B"/>
    <w:rsid w:val="00096846"/>
    <w:rsid w:val="00097BF7"/>
    <w:rsid w:val="000A137A"/>
    <w:rsid w:val="000A21DF"/>
    <w:rsid w:val="000A49A7"/>
    <w:rsid w:val="000A56DD"/>
    <w:rsid w:val="000A7CF8"/>
    <w:rsid w:val="000B59BF"/>
    <w:rsid w:val="000C173F"/>
    <w:rsid w:val="000C603A"/>
    <w:rsid w:val="000D1CA0"/>
    <w:rsid w:val="000D31F4"/>
    <w:rsid w:val="000D59E9"/>
    <w:rsid w:val="000D7411"/>
    <w:rsid w:val="000E0317"/>
    <w:rsid w:val="000E3B4E"/>
    <w:rsid w:val="000E6504"/>
    <w:rsid w:val="000E6C76"/>
    <w:rsid w:val="000F251F"/>
    <w:rsid w:val="000F3774"/>
    <w:rsid w:val="00101437"/>
    <w:rsid w:val="00101CF7"/>
    <w:rsid w:val="00102FC2"/>
    <w:rsid w:val="00104493"/>
    <w:rsid w:val="00105745"/>
    <w:rsid w:val="0010604D"/>
    <w:rsid w:val="00106A81"/>
    <w:rsid w:val="0010746F"/>
    <w:rsid w:val="0010748A"/>
    <w:rsid w:val="00107873"/>
    <w:rsid w:val="00110208"/>
    <w:rsid w:val="0011307B"/>
    <w:rsid w:val="0011659F"/>
    <w:rsid w:val="00117084"/>
    <w:rsid w:val="00123EE3"/>
    <w:rsid w:val="00126B1C"/>
    <w:rsid w:val="001303B4"/>
    <w:rsid w:val="00136225"/>
    <w:rsid w:val="001409AF"/>
    <w:rsid w:val="00141AE6"/>
    <w:rsid w:val="00145558"/>
    <w:rsid w:val="00146D70"/>
    <w:rsid w:val="001519E6"/>
    <w:rsid w:val="00152CA7"/>
    <w:rsid w:val="001555DE"/>
    <w:rsid w:val="00157FE0"/>
    <w:rsid w:val="00160EBA"/>
    <w:rsid w:val="00167B9C"/>
    <w:rsid w:val="001705AF"/>
    <w:rsid w:val="00180D59"/>
    <w:rsid w:val="00183DC8"/>
    <w:rsid w:val="0018401A"/>
    <w:rsid w:val="001A2475"/>
    <w:rsid w:val="001A5288"/>
    <w:rsid w:val="001B1893"/>
    <w:rsid w:val="001B7761"/>
    <w:rsid w:val="001C3F19"/>
    <w:rsid w:val="001C4A6B"/>
    <w:rsid w:val="001C517D"/>
    <w:rsid w:val="001C520C"/>
    <w:rsid w:val="001C6E41"/>
    <w:rsid w:val="001C7D73"/>
    <w:rsid w:val="001D707F"/>
    <w:rsid w:val="001D7490"/>
    <w:rsid w:val="001E1F3E"/>
    <w:rsid w:val="001E549C"/>
    <w:rsid w:val="001E5D36"/>
    <w:rsid w:val="001E6AF0"/>
    <w:rsid w:val="001E6CCC"/>
    <w:rsid w:val="001E6D0C"/>
    <w:rsid w:val="001E7897"/>
    <w:rsid w:val="001F200E"/>
    <w:rsid w:val="001F631E"/>
    <w:rsid w:val="001F6F5C"/>
    <w:rsid w:val="001F7913"/>
    <w:rsid w:val="00204F68"/>
    <w:rsid w:val="00210547"/>
    <w:rsid w:val="0021166F"/>
    <w:rsid w:val="00212966"/>
    <w:rsid w:val="00215A2D"/>
    <w:rsid w:val="0021755A"/>
    <w:rsid w:val="00220415"/>
    <w:rsid w:val="002216C3"/>
    <w:rsid w:val="00223409"/>
    <w:rsid w:val="00223A56"/>
    <w:rsid w:val="00223E97"/>
    <w:rsid w:val="00224569"/>
    <w:rsid w:val="002259CC"/>
    <w:rsid w:val="002271E0"/>
    <w:rsid w:val="00237454"/>
    <w:rsid w:val="0024271E"/>
    <w:rsid w:val="0024276D"/>
    <w:rsid w:val="0024582F"/>
    <w:rsid w:val="002474B0"/>
    <w:rsid w:val="00247A2E"/>
    <w:rsid w:val="00250FA9"/>
    <w:rsid w:val="00263B24"/>
    <w:rsid w:val="002650E9"/>
    <w:rsid w:val="00271595"/>
    <w:rsid w:val="00272ED1"/>
    <w:rsid w:val="002743C5"/>
    <w:rsid w:val="00285BC7"/>
    <w:rsid w:val="00287DA2"/>
    <w:rsid w:val="00291417"/>
    <w:rsid w:val="00293D1F"/>
    <w:rsid w:val="002944C5"/>
    <w:rsid w:val="00294739"/>
    <w:rsid w:val="0029551C"/>
    <w:rsid w:val="00295E2C"/>
    <w:rsid w:val="00296A55"/>
    <w:rsid w:val="002A2185"/>
    <w:rsid w:val="002A5E43"/>
    <w:rsid w:val="002A75BB"/>
    <w:rsid w:val="002B0A53"/>
    <w:rsid w:val="002B17B9"/>
    <w:rsid w:val="002B4502"/>
    <w:rsid w:val="002C351C"/>
    <w:rsid w:val="002C69B2"/>
    <w:rsid w:val="002C72F1"/>
    <w:rsid w:val="002D0CC7"/>
    <w:rsid w:val="002D33F5"/>
    <w:rsid w:val="002D50A5"/>
    <w:rsid w:val="002D5AE2"/>
    <w:rsid w:val="002D6538"/>
    <w:rsid w:val="002D677F"/>
    <w:rsid w:val="002D67AB"/>
    <w:rsid w:val="002E1C81"/>
    <w:rsid w:val="002E22FA"/>
    <w:rsid w:val="002E3824"/>
    <w:rsid w:val="002E4879"/>
    <w:rsid w:val="002F1AD4"/>
    <w:rsid w:val="002F2A00"/>
    <w:rsid w:val="002F6009"/>
    <w:rsid w:val="00311188"/>
    <w:rsid w:val="00317CA0"/>
    <w:rsid w:val="00320972"/>
    <w:rsid w:val="0032334C"/>
    <w:rsid w:val="00324F0B"/>
    <w:rsid w:val="0033019B"/>
    <w:rsid w:val="00332F27"/>
    <w:rsid w:val="0033315B"/>
    <w:rsid w:val="0033376C"/>
    <w:rsid w:val="003352A4"/>
    <w:rsid w:val="00335501"/>
    <w:rsid w:val="00335C80"/>
    <w:rsid w:val="00337D52"/>
    <w:rsid w:val="003446B8"/>
    <w:rsid w:val="00347BE6"/>
    <w:rsid w:val="00351755"/>
    <w:rsid w:val="0035536C"/>
    <w:rsid w:val="00355FA9"/>
    <w:rsid w:val="003570B1"/>
    <w:rsid w:val="003620B3"/>
    <w:rsid w:val="00365DDF"/>
    <w:rsid w:val="003666F9"/>
    <w:rsid w:val="00372405"/>
    <w:rsid w:val="00374226"/>
    <w:rsid w:val="00375E9E"/>
    <w:rsid w:val="0038235A"/>
    <w:rsid w:val="0038363C"/>
    <w:rsid w:val="003847D9"/>
    <w:rsid w:val="0038552C"/>
    <w:rsid w:val="00386FB4"/>
    <w:rsid w:val="00387693"/>
    <w:rsid w:val="0039077B"/>
    <w:rsid w:val="00391E74"/>
    <w:rsid w:val="00394290"/>
    <w:rsid w:val="00395FA3"/>
    <w:rsid w:val="003A3D7A"/>
    <w:rsid w:val="003A48F2"/>
    <w:rsid w:val="003A7D47"/>
    <w:rsid w:val="003B0BE0"/>
    <w:rsid w:val="003C3B09"/>
    <w:rsid w:val="003D0A00"/>
    <w:rsid w:val="003D3B0F"/>
    <w:rsid w:val="003D4B9C"/>
    <w:rsid w:val="003E2062"/>
    <w:rsid w:val="003E2D95"/>
    <w:rsid w:val="003E5DCC"/>
    <w:rsid w:val="003E6CE4"/>
    <w:rsid w:val="003F34B6"/>
    <w:rsid w:val="003F4917"/>
    <w:rsid w:val="003F5A4D"/>
    <w:rsid w:val="003F6126"/>
    <w:rsid w:val="0040050B"/>
    <w:rsid w:val="00400B51"/>
    <w:rsid w:val="004018F3"/>
    <w:rsid w:val="00401D3D"/>
    <w:rsid w:val="00406A9A"/>
    <w:rsid w:val="0041738D"/>
    <w:rsid w:val="00423FE3"/>
    <w:rsid w:val="00427C67"/>
    <w:rsid w:val="0043227B"/>
    <w:rsid w:val="0043392D"/>
    <w:rsid w:val="00435AD8"/>
    <w:rsid w:val="00442BDD"/>
    <w:rsid w:val="0044451A"/>
    <w:rsid w:val="004460AB"/>
    <w:rsid w:val="00451499"/>
    <w:rsid w:val="00451DB6"/>
    <w:rsid w:val="00455AC3"/>
    <w:rsid w:val="004609C6"/>
    <w:rsid w:val="00466344"/>
    <w:rsid w:val="004664D8"/>
    <w:rsid w:val="004717C0"/>
    <w:rsid w:val="0047573D"/>
    <w:rsid w:val="00484F15"/>
    <w:rsid w:val="0049129F"/>
    <w:rsid w:val="00497D69"/>
    <w:rsid w:val="004A0440"/>
    <w:rsid w:val="004A1771"/>
    <w:rsid w:val="004A69A4"/>
    <w:rsid w:val="004A7D66"/>
    <w:rsid w:val="004B0109"/>
    <w:rsid w:val="004B4183"/>
    <w:rsid w:val="004B4B93"/>
    <w:rsid w:val="004B6DA0"/>
    <w:rsid w:val="004C50BE"/>
    <w:rsid w:val="004C5369"/>
    <w:rsid w:val="004C5BA4"/>
    <w:rsid w:val="004C7CDE"/>
    <w:rsid w:val="004D4451"/>
    <w:rsid w:val="004E1F33"/>
    <w:rsid w:val="004E2542"/>
    <w:rsid w:val="004E6B63"/>
    <w:rsid w:val="004E7284"/>
    <w:rsid w:val="004F6563"/>
    <w:rsid w:val="004F728A"/>
    <w:rsid w:val="0050201F"/>
    <w:rsid w:val="00502CD3"/>
    <w:rsid w:val="00511768"/>
    <w:rsid w:val="00515253"/>
    <w:rsid w:val="0051571B"/>
    <w:rsid w:val="00517E76"/>
    <w:rsid w:val="00522661"/>
    <w:rsid w:val="00522861"/>
    <w:rsid w:val="005314CF"/>
    <w:rsid w:val="005318E5"/>
    <w:rsid w:val="00533D6F"/>
    <w:rsid w:val="0053552D"/>
    <w:rsid w:val="005360DF"/>
    <w:rsid w:val="00537CB1"/>
    <w:rsid w:val="00537D10"/>
    <w:rsid w:val="0054518F"/>
    <w:rsid w:val="00545BE3"/>
    <w:rsid w:val="00546BD0"/>
    <w:rsid w:val="00547577"/>
    <w:rsid w:val="005475CA"/>
    <w:rsid w:val="005500C6"/>
    <w:rsid w:val="0055016D"/>
    <w:rsid w:val="00550697"/>
    <w:rsid w:val="0055165F"/>
    <w:rsid w:val="00555277"/>
    <w:rsid w:val="0055547F"/>
    <w:rsid w:val="0055550C"/>
    <w:rsid w:val="00555E41"/>
    <w:rsid w:val="00556280"/>
    <w:rsid w:val="00562D70"/>
    <w:rsid w:val="00567307"/>
    <w:rsid w:val="00570D29"/>
    <w:rsid w:val="00571185"/>
    <w:rsid w:val="00571E4F"/>
    <w:rsid w:val="00576F1D"/>
    <w:rsid w:val="005801DD"/>
    <w:rsid w:val="00580C69"/>
    <w:rsid w:val="00580EBD"/>
    <w:rsid w:val="005817B3"/>
    <w:rsid w:val="00586B88"/>
    <w:rsid w:val="00590473"/>
    <w:rsid w:val="005922E1"/>
    <w:rsid w:val="005A01C8"/>
    <w:rsid w:val="005A383E"/>
    <w:rsid w:val="005B1144"/>
    <w:rsid w:val="005B152C"/>
    <w:rsid w:val="005B1913"/>
    <w:rsid w:val="005B55FF"/>
    <w:rsid w:val="005B5CF4"/>
    <w:rsid w:val="005B7F68"/>
    <w:rsid w:val="005C1906"/>
    <w:rsid w:val="005C2387"/>
    <w:rsid w:val="005C3A3E"/>
    <w:rsid w:val="005C7B40"/>
    <w:rsid w:val="005C7CB0"/>
    <w:rsid w:val="005D217F"/>
    <w:rsid w:val="005D3940"/>
    <w:rsid w:val="005D3EE2"/>
    <w:rsid w:val="005D6C5A"/>
    <w:rsid w:val="005E02BD"/>
    <w:rsid w:val="005E0F1D"/>
    <w:rsid w:val="005E28E8"/>
    <w:rsid w:val="005E3B2C"/>
    <w:rsid w:val="005E3C23"/>
    <w:rsid w:val="005E55F6"/>
    <w:rsid w:val="005E75E5"/>
    <w:rsid w:val="005F08D5"/>
    <w:rsid w:val="005F2A85"/>
    <w:rsid w:val="005F44FA"/>
    <w:rsid w:val="005F6A88"/>
    <w:rsid w:val="00604871"/>
    <w:rsid w:val="00610987"/>
    <w:rsid w:val="00611C00"/>
    <w:rsid w:val="00612015"/>
    <w:rsid w:val="00615F5B"/>
    <w:rsid w:val="0061661E"/>
    <w:rsid w:val="0061797F"/>
    <w:rsid w:val="00620F47"/>
    <w:rsid w:val="00622206"/>
    <w:rsid w:val="00626272"/>
    <w:rsid w:val="0062682E"/>
    <w:rsid w:val="006277A9"/>
    <w:rsid w:val="00632788"/>
    <w:rsid w:val="006346AC"/>
    <w:rsid w:val="00634AA5"/>
    <w:rsid w:val="00634CE1"/>
    <w:rsid w:val="00641395"/>
    <w:rsid w:val="0064260F"/>
    <w:rsid w:val="00642749"/>
    <w:rsid w:val="006444FF"/>
    <w:rsid w:val="0064547E"/>
    <w:rsid w:val="00645D89"/>
    <w:rsid w:val="00650EF0"/>
    <w:rsid w:val="00656455"/>
    <w:rsid w:val="00657582"/>
    <w:rsid w:val="006576BF"/>
    <w:rsid w:val="00662293"/>
    <w:rsid w:val="00662CB5"/>
    <w:rsid w:val="006632B9"/>
    <w:rsid w:val="00666497"/>
    <w:rsid w:val="00673127"/>
    <w:rsid w:val="00677589"/>
    <w:rsid w:val="00680325"/>
    <w:rsid w:val="006804F4"/>
    <w:rsid w:val="00682E76"/>
    <w:rsid w:val="00683A8D"/>
    <w:rsid w:val="00683B6B"/>
    <w:rsid w:val="00685594"/>
    <w:rsid w:val="00686968"/>
    <w:rsid w:val="00686D2E"/>
    <w:rsid w:val="006910FF"/>
    <w:rsid w:val="006941F2"/>
    <w:rsid w:val="00695E7E"/>
    <w:rsid w:val="006A0049"/>
    <w:rsid w:val="006A1F19"/>
    <w:rsid w:val="006A23FC"/>
    <w:rsid w:val="006A3A16"/>
    <w:rsid w:val="006A4CA3"/>
    <w:rsid w:val="006A6854"/>
    <w:rsid w:val="006A6F8C"/>
    <w:rsid w:val="006A7655"/>
    <w:rsid w:val="006B43D5"/>
    <w:rsid w:val="006C4CC8"/>
    <w:rsid w:val="006D08CC"/>
    <w:rsid w:val="006D1B2C"/>
    <w:rsid w:val="006D2201"/>
    <w:rsid w:val="006D48FB"/>
    <w:rsid w:val="006D5E56"/>
    <w:rsid w:val="006E4053"/>
    <w:rsid w:val="006E459E"/>
    <w:rsid w:val="006E5B93"/>
    <w:rsid w:val="006F0404"/>
    <w:rsid w:val="006F20CA"/>
    <w:rsid w:val="006F3249"/>
    <w:rsid w:val="00702393"/>
    <w:rsid w:val="0070436F"/>
    <w:rsid w:val="00706045"/>
    <w:rsid w:val="00706D77"/>
    <w:rsid w:val="00711DE6"/>
    <w:rsid w:val="00713829"/>
    <w:rsid w:val="00715300"/>
    <w:rsid w:val="007219C4"/>
    <w:rsid w:val="007237E0"/>
    <w:rsid w:val="00724037"/>
    <w:rsid w:val="00725E2B"/>
    <w:rsid w:val="00726DE5"/>
    <w:rsid w:val="00741159"/>
    <w:rsid w:val="007415B6"/>
    <w:rsid w:val="00743770"/>
    <w:rsid w:val="00753B60"/>
    <w:rsid w:val="007554D6"/>
    <w:rsid w:val="0075731F"/>
    <w:rsid w:val="0075737F"/>
    <w:rsid w:val="0076219E"/>
    <w:rsid w:val="00773B7D"/>
    <w:rsid w:val="0077562F"/>
    <w:rsid w:val="00777353"/>
    <w:rsid w:val="00784508"/>
    <w:rsid w:val="007846AF"/>
    <w:rsid w:val="00785CE5"/>
    <w:rsid w:val="00786F3A"/>
    <w:rsid w:val="0079057F"/>
    <w:rsid w:val="0079139B"/>
    <w:rsid w:val="00792D8E"/>
    <w:rsid w:val="007972DC"/>
    <w:rsid w:val="007A02AB"/>
    <w:rsid w:val="007A36B8"/>
    <w:rsid w:val="007A3C7B"/>
    <w:rsid w:val="007A4356"/>
    <w:rsid w:val="007B16AE"/>
    <w:rsid w:val="007B428C"/>
    <w:rsid w:val="007B45C0"/>
    <w:rsid w:val="007B7DC1"/>
    <w:rsid w:val="007C0792"/>
    <w:rsid w:val="007C2388"/>
    <w:rsid w:val="007C3FB0"/>
    <w:rsid w:val="007C4251"/>
    <w:rsid w:val="007C56B2"/>
    <w:rsid w:val="007D0EF4"/>
    <w:rsid w:val="007E2F1A"/>
    <w:rsid w:val="007E391F"/>
    <w:rsid w:val="007E5248"/>
    <w:rsid w:val="007E5E38"/>
    <w:rsid w:val="007E5FC1"/>
    <w:rsid w:val="007E6639"/>
    <w:rsid w:val="007F4283"/>
    <w:rsid w:val="00802BC1"/>
    <w:rsid w:val="00804781"/>
    <w:rsid w:val="00813B77"/>
    <w:rsid w:val="00813BD0"/>
    <w:rsid w:val="00814CD0"/>
    <w:rsid w:val="00815255"/>
    <w:rsid w:val="008163EA"/>
    <w:rsid w:val="00816712"/>
    <w:rsid w:val="008169B1"/>
    <w:rsid w:val="008314AA"/>
    <w:rsid w:val="00832481"/>
    <w:rsid w:val="00833ED2"/>
    <w:rsid w:val="00844321"/>
    <w:rsid w:val="00844606"/>
    <w:rsid w:val="0084615D"/>
    <w:rsid w:val="008463AB"/>
    <w:rsid w:val="00851759"/>
    <w:rsid w:val="00852BF3"/>
    <w:rsid w:val="008627D6"/>
    <w:rsid w:val="008628E8"/>
    <w:rsid w:val="00864A94"/>
    <w:rsid w:val="00870159"/>
    <w:rsid w:val="008707F0"/>
    <w:rsid w:val="00871BB5"/>
    <w:rsid w:val="0087638A"/>
    <w:rsid w:val="008771F6"/>
    <w:rsid w:val="00886CC4"/>
    <w:rsid w:val="00886D9F"/>
    <w:rsid w:val="008903C2"/>
    <w:rsid w:val="0089151F"/>
    <w:rsid w:val="00892659"/>
    <w:rsid w:val="00894D9F"/>
    <w:rsid w:val="00894DA4"/>
    <w:rsid w:val="008976E9"/>
    <w:rsid w:val="008A0393"/>
    <w:rsid w:val="008A3296"/>
    <w:rsid w:val="008A5CC4"/>
    <w:rsid w:val="008B0FFF"/>
    <w:rsid w:val="008B24B4"/>
    <w:rsid w:val="008B2781"/>
    <w:rsid w:val="008B42A5"/>
    <w:rsid w:val="008B791A"/>
    <w:rsid w:val="008D3981"/>
    <w:rsid w:val="008D3A98"/>
    <w:rsid w:val="008D4C63"/>
    <w:rsid w:val="008D763B"/>
    <w:rsid w:val="008E136F"/>
    <w:rsid w:val="008F390B"/>
    <w:rsid w:val="008F497D"/>
    <w:rsid w:val="008F4E77"/>
    <w:rsid w:val="008F4ECD"/>
    <w:rsid w:val="00905323"/>
    <w:rsid w:val="00905958"/>
    <w:rsid w:val="00914D1D"/>
    <w:rsid w:val="009178F3"/>
    <w:rsid w:val="009252EF"/>
    <w:rsid w:val="009257B7"/>
    <w:rsid w:val="00925C44"/>
    <w:rsid w:val="009355F9"/>
    <w:rsid w:val="00935C58"/>
    <w:rsid w:val="00936263"/>
    <w:rsid w:val="00946C01"/>
    <w:rsid w:val="00950ED6"/>
    <w:rsid w:val="00951EF7"/>
    <w:rsid w:val="00953F80"/>
    <w:rsid w:val="0095740A"/>
    <w:rsid w:val="00957687"/>
    <w:rsid w:val="009577FD"/>
    <w:rsid w:val="009607F8"/>
    <w:rsid w:val="0097499F"/>
    <w:rsid w:val="0097575D"/>
    <w:rsid w:val="009774CA"/>
    <w:rsid w:val="00983852"/>
    <w:rsid w:val="00986B52"/>
    <w:rsid w:val="00991F6C"/>
    <w:rsid w:val="009947CE"/>
    <w:rsid w:val="009A1042"/>
    <w:rsid w:val="009A4D38"/>
    <w:rsid w:val="009B0682"/>
    <w:rsid w:val="009B2B24"/>
    <w:rsid w:val="009B2B62"/>
    <w:rsid w:val="009B54C6"/>
    <w:rsid w:val="009B5A82"/>
    <w:rsid w:val="009B657B"/>
    <w:rsid w:val="009B6D05"/>
    <w:rsid w:val="009C090A"/>
    <w:rsid w:val="009C0A76"/>
    <w:rsid w:val="009C3640"/>
    <w:rsid w:val="009C4026"/>
    <w:rsid w:val="009C591F"/>
    <w:rsid w:val="009C59DD"/>
    <w:rsid w:val="009C6C7F"/>
    <w:rsid w:val="009C6D0A"/>
    <w:rsid w:val="009D0249"/>
    <w:rsid w:val="009E054F"/>
    <w:rsid w:val="009E17F8"/>
    <w:rsid w:val="009E2F58"/>
    <w:rsid w:val="009E4A14"/>
    <w:rsid w:val="009E598B"/>
    <w:rsid w:val="009E793B"/>
    <w:rsid w:val="009F0C54"/>
    <w:rsid w:val="009F105F"/>
    <w:rsid w:val="009F435D"/>
    <w:rsid w:val="009F751C"/>
    <w:rsid w:val="00A12950"/>
    <w:rsid w:val="00A1617D"/>
    <w:rsid w:val="00A1722D"/>
    <w:rsid w:val="00A223EC"/>
    <w:rsid w:val="00A229EF"/>
    <w:rsid w:val="00A31B2B"/>
    <w:rsid w:val="00A32CC7"/>
    <w:rsid w:val="00A33919"/>
    <w:rsid w:val="00A3603F"/>
    <w:rsid w:val="00A36D27"/>
    <w:rsid w:val="00A37043"/>
    <w:rsid w:val="00A400F7"/>
    <w:rsid w:val="00A4026B"/>
    <w:rsid w:val="00A42AF7"/>
    <w:rsid w:val="00A42F79"/>
    <w:rsid w:val="00A475C8"/>
    <w:rsid w:val="00A500B1"/>
    <w:rsid w:val="00A51921"/>
    <w:rsid w:val="00A56C95"/>
    <w:rsid w:val="00A60018"/>
    <w:rsid w:val="00A60B1B"/>
    <w:rsid w:val="00A61651"/>
    <w:rsid w:val="00A62366"/>
    <w:rsid w:val="00A66A3C"/>
    <w:rsid w:val="00A744CF"/>
    <w:rsid w:val="00A82473"/>
    <w:rsid w:val="00A94EC3"/>
    <w:rsid w:val="00A953AB"/>
    <w:rsid w:val="00AA14CD"/>
    <w:rsid w:val="00AA36A6"/>
    <w:rsid w:val="00AA6731"/>
    <w:rsid w:val="00AB54A7"/>
    <w:rsid w:val="00AB5D13"/>
    <w:rsid w:val="00AB7522"/>
    <w:rsid w:val="00AC1D0A"/>
    <w:rsid w:val="00AC47B5"/>
    <w:rsid w:val="00AC6A1F"/>
    <w:rsid w:val="00AD1415"/>
    <w:rsid w:val="00AD1DAF"/>
    <w:rsid w:val="00AE0CD5"/>
    <w:rsid w:val="00AE1D13"/>
    <w:rsid w:val="00AE23C5"/>
    <w:rsid w:val="00AE3798"/>
    <w:rsid w:val="00AE4D2D"/>
    <w:rsid w:val="00AE6903"/>
    <w:rsid w:val="00AF0057"/>
    <w:rsid w:val="00AF18DE"/>
    <w:rsid w:val="00AF1DA2"/>
    <w:rsid w:val="00AF3158"/>
    <w:rsid w:val="00AF3642"/>
    <w:rsid w:val="00AF567B"/>
    <w:rsid w:val="00AF5FA1"/>
    <w:rsid w:val="00AF7957"/>
    <w:rsid w:val="00B0116E"/>
    <w:rsid w:val="00B01C41"/>
    <w:rsid w:val="00B01FFF"/>
    <w:rsid w:val="00B032AB"/>
    <w:rsid w:val="00B11FFE"/>
    <w:rsid w:val="00B148B9"/>
    <w:rsid w:val="00B15E2E"/>
    <w:rsid w:val="00B23172"/>
    <w:rsid w:val="00B236B5"/>
    <w:rsid w:val="00B33BCB"/>
    <w:rsid w:val="00B34DC3"/>
    <w:rsid w:val="00B34DC7"/>
    <w:rsid w:val="00B36B5F"/>
    <w:rsid w:val="00B37648"/>
    <w:rsid w:val="00B408DD"/>
    <w:rsid w:val="00B42BB9"/>
    <w:rsid w:val="00B4715F"/>
    <w:rsid w:val="00B50836"/>
    <w:rsid w:val="00B51A88"/>
    <w:rsid w:val="00B52203"/>
    <w:rsid w:val="00B54351"/>
    <w:rsid w:val="00B5477B"/>
    <w:rsid w:val="00B54F2E"/>
    <w:rsid w:val="00B559F2"/>
    <w:rsid w:val="00B570F2"/>
    <w:rsid w:val="00B57673"/>
    <w:rsid w:val="00B629FB"/>
    <w:rsid w:val="00B70AD9"/>
    <w:rsid w:val="00B70AE8"/>
    <w:rsid w:val="00B74159"/>
    <w:rsid w:val="00B756F7"/>
    <w:rsid w:val="00B8154D"/>
    <w:rsid w:val="00B82DE8"/>
    <w:rsid w:val="00B9575B"/>
    <w:rsid w:val="00BA0978"/>
    <w:rsid w:val="00BA0994"/>
    <w:rsid w:val="00BA19C6"/>
    <w:rsid w:val="00BA3116"/>
    <w:rsid w:val="00BA4DB0"/>
    <w:rsid w:val="00BA55E9"/>
    <w:rsid w:val="00BB0739"/>
    <w:rsid w:val="00BB2346"/>
    <w:rsid w:val="00BB25CD"/>
    <w:rsid w:val="00BB282C"/>
    <w:rsid w:val="00BB3DC2"/>
    <w:rsid w:val="00BC0AE1"/>
    <w:rsid w:val="00BC1714"/>
    <w:rsid w:val="00BC514E"/>
    <w:rsid w:val="00BC54C0"/>
    <w:rsid w:val="00BC6CBC"/>
    <w:rsid w:val="00BD27D2"/>
    <w:rsid w:val="00BD32B1"/>
    <w:rsid w:val="00BD517E"/>
    <w:rsid w:val="00BD7227"/>
    <w:rsid w:val="00BE23C9"/>
    <w:rsid w:val="00BE276D"/>
    <w:rsid w:val="00BE4068"/>
    <w:rsid w:val="00BF0D29"/>
    <w:rsid w:val="00BF15ED"/>
    <w:rsid w:val="00BF304A"/>
    <w:rsid w:val="00BF3420"/>
    <w:rsid w:val="00BF7742"/>
    <w:rsid w:val="00BF7C6E"/>
    <w:rsid w:val="00BF7E4A"/>
    <w:rsid w:val="00C02660"/>
    <w:rsid w:val="00C03210"/>
    <w:rsid w:val="00C04B6C"/>
    <w:rsid w:val="00C052B0"/>
    <w:rsid w:val="00C13687"/>
    <w:rsid w:val="00C1524F"/>
    <w:rsid w:val="00C16EBA"/>
    <w:rsid w:val="00C17135"/>
    <w:rsid w:val="00C20911"/>
    <w:rsid w:val="00C21EA7"/>
    <w:rsid w:val="00C223F3"/>
    <w:rsid w:val="00C2502A"/>
    <w:rsid w:val="00C345B7"/>
    <w:rsid w:val="00C34D2D"/>
    <w:rsid w:val="00C36056"/>
    <w:rsid w:val="00C40AEE"/>
    <w:rsid w:val="00C42982"/>
    <w:rsid w:val="00C43FB1"/>
    <w:rsid w:val="00C449ED"/>
    <w:rsid w:val="00C45DBD"/>
    <w:rsid w:val="00C477E8"/>
    <w:rsid w:val="00C509FE"/>
    <w:rsid w:val="00C527C1"/>
    <w:rsid w:val="00C55274"/>
    <w:rsid w:val="00C64AEC"/>
    <w:rsid w:val="00C71AA3"/>
    <w:rsid w:val="00C71B1F"/>
    <w:rsid w:val="00C73DB4"/>
    <w:rsid w:val="00C76794"/>
    <w:rsid w:val="00C82907"/>
    <w:rsid w:val="00C8688D"/>
    <w:rsid w:val="00C87A70"/>
    <w:rsid w:val="00C923D6"/>
    <w:rsid w:val="00C92F45"/>
    <w:rsid w:val="00C939F7"/>
    <w:rsid w:val="00C96CAC"/>
    <w:rsid w:val="00CA2717"/>
    <w:rsid w:val="00CA641C"/>
    <w:rsid w:val="00CB0AB5"/>
    <w:rsid w:val="00CB2D93"/>
    <w:rsid w:val="00CB721E"/>
    <w:rsid w:val="00CC3122"/>
    <w:rsid w:val="00CC3A36"/>
    <w:rsid w:val="00CC74F5"/>
    <w:rsid w:val="00CC7CC2"/>
    <w:rsid w:val="00CD09D6"/>
    <w:rsid w:val="00CD4669"/>
    <w:rsid w:val="00CE17BB"/>
    <w:rsid w:val="00CE2E65"/>
    <w:rsid w:val="00CE326C"/>
    <w:rsid w:val="00CE6EFD"/>
    <w:rsid w:val="00CF0FFF"/>
    <w:rsid w:val="00CF294B"/>
    <w:rsid w:val="00CF39EA"/>
    <w:rsid w:val="00D000A2"/>
    <w:rsid w:val="00D06018"/>
    <w:rsid w:val="00D10AB5"/>
    <w:rsid w:val="00D12CCD"/>
    <w:rsid w:val="00D131B3"/>
    <w:rsid w:val="00D13B3A"/>
    <w:rsid w:val="00D1481A"/>
    <w:rsid w:val="00D15D04"/>
    <w:rsid w:val="00D1680E"/>
    <w:rsid w:val="00D244B7"/>
    <w:rsid w:val="00D26414"/>
    <w:rsid w:val="00D26EF6"/>
    <w:rsid w:val="00D3205E"/>
    <w:rsid w:val="00D3412E"/>
    <w:rsid w:val="00D34DD9"/>
    <w:rsid w:val="00D3536C"/>
    <w:rsid w:val="00D360C5"/>
    <w:rsid w:val="00D36268"/>
    <w:rsid w:val="00D414AC"/>
    <w:rsid w:val="00D4237E"/>
    <w:rsid w:val="00D4504E"/>
    <w:rsid w:val="00D4634B"/>
    <w:rsid w:val="00D47EA0"/>
    <w:rsid w:val="00D6012C"/>
    <w:rsid w:val="00D63FBA"/>
    <w:rsid w:val="00D65159"/>
    <w:rsid w:val="00D6541D"/>
    <w:rsid w:val="00D67814"/>
    <w:rsid w:val="00D70926"/>
    <w:rsid w:val="00D720C0"/>
    <w:rsid w:val="00D76539"/>
    <w:rsid w:val="00D80E68"/>
    <w:rsid w:val="00D840C7"/>
    <w:rsid w:val="00D8521F"/>
    <w:rsid w:val="00D870FF"/>
    <w:rsid w:val="00D8729E"/>
    <w:rsid w:val="00D93C2D"/>
    <w:rsid w:val="00D954D0"/>
    <w:rsid w:val="00D96694"/>
    <w:rsid w:val="00D9784E"/>
    <w:rsid w:val="00DA1152"/>
    <w:rsid w:val="00DA3881"/>
    <w:rsid w:val="00DA5753"/>
    <w:rsid w:val="00DA6112"/>
    <w:rsid w:val="00DA7525"/>
    <w:rsid w:val="00DB62E6"/>
    <w:rsid w:val="00DB6C49"/>
    <w:rsid w:val="00DC110A"/>
    <w:rsid w:val="00DC123D"/>
    <w:rsid w:val="00DC2E3B"/>
    <w:rsid w:val="00DC347B"/>
    <w:rsid w:val="00DC4ACB"/>
    <w:rsid w:val="00DD1853"/>
    <w:rsid w:val="00DD344B"/>
    <w:rsid w:val="00DD3D0D"/>
    <w:rsid w:val="00DE070C"/>
    <w:rsid w:val="00DE5F67"/>
    <w:rsid w:val="00DE6068"/>
    <w:rsid w:val="00DE752F"/>
    <w:rsid w:val="00DF0023"/>
    <w:rsid w:val="00DF06AD"/>
    <w:rsid w:val="00DF10AC"/>
    <w:rsid w:val="00DF17A2"/>
    <w:rsid w:val="00DF413B"/>
    <w:rsid w:val="00DF47E5"/>
    <w:rsid w:val="00DF5417"/>
    <w:rsid w:val="00DF5BE9"/>
    <w:rsid w:val="00DF79A7"/>
    <w:rsid w:val="00E01986"/>
    <w:rsid w:val="00E05E93"/>
    <w:rsid w:val="00E15B19"/>
    <w:rsid w:val="00E15D26"/>
    <w:rsid w:val="00E166D3"/>
    <w:rsid w:val="00E17791"/>
    <w:rsid w:val="00E2042F"/>
    <w:rsid w:val="00E20970"/>
    <w:rsid w:val="00E21C11"/>
    <w:rsid w:val="00E24E7B"/>
    <w:rsid w:val="00E26887"/>
    <w:rsid w:val="00E2747F"/>
    <w:rsid w:val="00E31BF6"/>
    <w:rsid w:val="00E37DF5"/>
    <w:rsid w:val="00E427E2"/>
    <w:rsid w:val="00E44448"/>
    <w:rsid w:val="00E46651"/>
    <w:rsid w:val="00E47FD9"/>
    <w:rsid w:val="00E5066F"/>
    <w:rsid w:val="00E513DE"/>
    <w:rsid w:val="00E541A9"/>
    <w:rsid w:val="00E5636A"/>
    <w:rsid w:val="00E57150"/>
    <w:rsid w:val="00E57219"/>
    <w:rsid w:val="00E608B8"/>
    <w:rsid w:val="00E62428"/>
    <w:rsid w:val="00E63966"/>
    <w:rsid w:val="00E664B5"/>
    <w:rsid w:val="00E746AF"/>
    <w:rsid w:val="00E74E34"/>
    <w:rsid w:val="00E802CA"/>
    <w:rsid w:val="00E80E4F"/>
    <w:rsid w:val="00E90CD3"/>
    <w:rsid w:val="00E924F6"/>
    <w:rsid w:val="00E939A0"/>
    <w:rsid w:val="00E96BE8"/>
    <w:rsid w:val="00E97354"/>
    <w:rsid w:val="00E97988"/>
    <w:rsid w:val="00EA0102"/>
    <w:rsid w:val="00EA1475"/>
    <w:rsid w:val="00EA5051"/>
    <w:rsid w:val="00EB2B92"/>
    <w:rsid w:val="00EB5EFD"/>
    <w:rsid w:val="00EB656F"/>
    <w:rsid w:val="00EB7097"/>
    <w:rsid w:val="00EB7852"/>
    <w:rsid w:val="00EC23CA"/>
    <w:rsid w:val="00EC49A9"/>
    <w:rsid w:val="00ED0AD1"/>
    <w:rsid w:val="00ED6F32"/>
    <w:rsid w:val="00ED7AA4"/>
    <w:rsid w:val="00EE32AD"/>
    <w:rsid w:val="00EE3911"/>
    <w:rsid w:val="00EE3FC3"/>
    <w:rsid w:val="00EE4284"/>
    <w:rsid w:val="00EE5FC6"/>
    <w:rsid w:val="00EE6CE9"/>
    <w:rsid w:val="00EE725D"/>
    <w:rsid w:val="00EF642F"/>
    <w:rsid w:val="00F00261"/>
    <w:rsid w:val="00F011C7"/>
    <w:rsid w:val="00F013C5"/>
    <w:rsid w:val="00F0357F"/>
    <w:rsid w:val="00F03856"/>
    <w:rsid w:val="00F04770"/>
    <w:rsid w:val="00F07B8C"/>
    <w:rsid w:val="00F11467"/>
    <w:rsid w:val="00F1459D"/>
    <w:rsid w:val="00F15262"/>
    <w:rsid w:val="00F166E6"/>
    <w:rsid w:val="00F1680B"/>
    <w:rsid w:val="00F16E6C"/>
    <w:rsid w:val="00F172CE"/>
    <w:rsid w:val="00F17FCB"/>
    <w:rsid w:val="00F3173B"/>
    <w:rsid w:val="00F32D88"/>
    <w:rsid w:val="00F3536C"/>
    <w:rsid w:val="00F37653"/>
    <w:rsid w:val="00F37F42"/>
    <w:rsid w:val="00F406BC"/>
    <w:rsid w:val="00F42C55"/>
    <w:rsid w:val="00F42C9A"/>
    <w:rsid w:val="00F448C5"/>
    <w:rsid w:val="00F44BC5"/>
    <w:rsid w:val="00F504B9"/>
    <w:rsid w:val="00F51B3B"/>
    <w:rsid w:val="00F51F92"/>
    <w:rsid w:val="00F52211"/>
    <w:rsid w:val="00F53564"/>
    <w:rsid w:val="00F5564F"/>
    <w:rsid w:val="00F57922"/>
    <w:rsid w:val="00F65EFE"/>
    <w:rsid w:val="00F71C3E"/>
    <w:rsid w:val="00F75806"/>
    <w:rsid w:val="00F806DD"/>
    <w:rsid w:val="00F81072"/>
    <w:rsid w:val="00F8164C"/>
    <w:rsid w:val="00F84FF7"/>
    <w:rsid w:val="00F85496"/>
    <w:rsid w:val="00F93BD2"/>
    <w:rsid w:val="00F964DD"/>
    <w:rsid w:val="00F96B9C"/>
    <w:rsid w:val="00FA1033"/>
    <w:rsid w:val="00FA1293"/>
    <w:rsid w:val="00FA1F06"/>
    <w:rsid w:val="00FA55CB"/>
    <w:rsid w:val="00FA5EE5"/>
    <w:rsid w:val="00FB0132"/>
    <w:rsid w:val="00FB03BE"/>
    <w:rsid w:val="00FB270E"/>
    <w:rsid w:val="00FC144F"/>
    <w:rsid w:val="00FC28CF"/>
    <w:rsid w:val="00FC67A3"/>
    <w:rsid w:val="00FD2A0A"/>
    <w:rsid w:val="00FD53E2"/>
    <w:rsid w:val="00FD66C7"/>
    <w:rsid w:val="00FE1423"/>
    <w:rsid w:val="00FE7F5A"/>
    <w:rsid w:val="00FF000B"/>
    <w:rsid w:val="00FF4A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5:chartTrackingRefBased/>
  <w15:docId w15:val="{5CDE18F8-DB91-456C-9F23-B452AA6A6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5E4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466344"/>
    <w:rPr>
      <w:rFonts w:ascii="Arial" w:eastAsia="ＭＳ ゴシック" w:hAnsi="Arial"/>
      <w:sz w:val="18"/>
      <w:szCs w:val="18"/>
    </w:rPr>
  </w:style>
  <w:style w:type="character" w:customStyle="1" w:styleId="a4">
    <w:name w:val="吹き出し (文字)"/>
    <w:link w:val="a3"/>
    <w:rsid w:val="00466344"/>
    <w:rPr>
      <w:rFonts w:ascii="Arial" w:eastAsia="ＭＳ ゴシック" w:hAnsi="Arial" w:cs="Times New Roman"/>
      <w:kern w:val="2"/>
      <w:sz w:val="18"/>
      <w:szCs w:val="18"/>
    </w:rPr>
  </w:style>
  <w:style w:type="table" w:styleId="a5">
    <w:name w:val="Table Grid"/>
    <w:basedOn w:val="a1"/>
    <w:rsid w:val="00CC3A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609C6"/>
    <w:pPr>
      <w:tabs>
        <w:tab w:val="center" w:pos="4252"/>
        <w:tab w:val="right" w:pos="8504"/>
      </w:tabs>
      <w:snapToGrid w:val="0"/>
    </w:pPr>
  </w:style>
  <w:style w:type="character" w:customStyle="1" w:styleId="a7">
    <w:name w:val="ヘッダー (文字)"/>
    <w:link w:val="a6"/>
    <w:rsid w:val="004609C6"/>
    <w:rPr>
      <w:kern w:val="2"/>
      <w:sz w:val="21"/>
      <w:szCs w:val="24"/>
    </w:rPr>
  </w:style>
  <w:style w:type="paragraph" w:styleId="a8">
    <w:name w:val="footer"/>
    <w:basedOn w:val="a"/>
    <w:link w:val="a9"/>
    <w:uiPriority w:val="99"/>
    <w:rsid w:val="004609C6"/>
    <w:pPr>
      <w:tabs>
        <w:tab w:val="center" w:pos="4252"/>
        <w:tab w:val="right" w:pos="8504"/>
      </w:tabs>
      <w:snapToGrid w:val="0"/>
    </w:pPr>
  </w:style>
  <w:style w:type="character" w:customStyle="1" w:styleId="a9">
    <w:name w:val="フッター (文字)"/>
    <w:link w:val="a8"/>
    <w:uiPriority w:val="99"/>
    <w:rsid w:val="004609C6"/>
    <w:rPr>
      <w:kern w:val="2"/>
      <w:sz w:val="21"/>
      <w:szCs w:val="24"/>
    </w:rPr>
  </w:style>
  <w:style w:type="paragraph" w:styleId="aa">
    <w:name w:val="List Paragraph"/>
    <w:basedOn w:val="a"/>
    <w:uiPriority w:val="34"/>
    <w:qFormat/>
    <w:rsid w:val="00AF567B"/>
    <w:pPr>
      <w:ind w:leftChars="400" w:left="840"/>
    </w:pPr>
  </w:style>
  <w:style w:type="paragraph" w:styleId="Web">
    <w:name w:val="Normal (Web)"/>
    <w:basedOn w:val="a"/>
    <w:uiPriority w:val="99"/>
    <w:unhideWhenUsed/>
    <w:rsid w:val="008B0FFF"/>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5681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50D96D-6D06-478C-92AC-B330E24A8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497</TotalTime>
  <Pages>2</Pages>
  <Words>1599</Words>
  <Characters>287</Characters>
  <Application>Microsoft Office Word</Application>
  <DocSecurity>0</DocSecurity>
  <Lines>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情　報　管　理　規　程（案）</vt:lpstr>
      <vt:lpstr>情　報　管　理　規　程（案）</vt:lpstr>
    </vt:vector>
  </TitlesOfParts>
  <Company>日本メックス株式会社</Company>
  <LinksUpToDate>false</LinksUpToDate>
  <CharactersWithSpaces>1883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情　報　管　理　規　程（案）</dc:title>
  <dc:subject/>
  <dc:creator>Administrator</dc:creator>
  <cp:keywords/>
  <cp:lastModifiedBy>杉山 英夫</cp:lastModifiedBy>
  <cp:revision>36</cp:revision>
  <cp:lastPrinted>2021-09-15T23:38:00Z</cp:lastPrinted>
  <dcterms:created xsi:type="dcterms:W3CDTF">2021-04-13T00:26:00Z</dcterms:created>
  <dcterms:modified xsi:type="dcterms:W3CDTF">2021-11-29T03:42:00Z</dcterms:modified>
</cp:coreProperties>
</file>